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1800ED" w:rsidTr="000F0F87">
        <w:trPr>
          <w:trHeight w:val="543"/>
          <w:tblHeader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ED" w:rsidRPr="000A3EDF" w:rsidRDefault="001800ED" w:rsidP="0055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578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800ED" w:rsidTr="000F0F87">
        <w:trPr>
          <w:trHeight w:val="145"/>
          <w:tblHeader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ED" w:rsidRPr="000A3EDF" w:rsidRDefault="001800ED" w:rsidP="006B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1800ED" w:rsidTr="000F0F87">
        <w:trPr>
          <w:trHeight w:val="206"/>
          <w:tblHeader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ED" w:rsidRPr="000A3EDF" w:rsidRDefault="001800ED" w:rsidP="006B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Бежаницкого муниципального округа</w:t>
            </w:r>
          </w:p>
        </w:tc>
      </w:tr>
      <w:tr w:rsidR="001800ED" w:rsidTr="000F0F87">
        <w:trPr>
          <w:trHeight w:val="123"/>
          <w:tblHeader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ED" w:rsidRPr="000A3EDF" w:rsidRDefault="001800ED" w:rsidP="006B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</w:t>
            </w:r>
            <w:proofErr w:type="gramStart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_№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_____</w:t>
            </w:r>
          </w:p>
        </w:tc>
      </w:tr>
      <w:tr w:rsidR="001800ED" w:rsidTr="000F0F87">
        <w:trPr>
          <w:trHeight w:val="169"/>
          <w:tblHeader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9B" w:rsidRDefault="00D6009B" w:rsidP="000F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00ED" w:rsidRPr="000A3EDF" w:rsidRDefault="001D063C" w:rsidP="000F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800ED"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F0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00ED" w:rsidTr="000F0F87">
        <w:trPr>
          <w:trHeight w:val="229"/>
          <w:tblHeader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ED" w:rsidRPr="000A3EDF" w:rsidRDefault="001800ED" w:rsidP="006B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1800ED" w:rsidTr="000F0F87">
        <w:trPr>
          <w:trHeight w:val="275"/>
          <w:tblHeader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0ED" w:rsidRPr="000A3EDF" w:rsidRDefault="001800ED" w:rsidP="006B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Бежаницкого муниципального округа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800ED" w:rsidRDefault="001800ED" w:rsidP="00180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1800ED" w:rsidRDefault="001800ED" w:rsidP="00180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1800ED" w:rsidRDefault="001800ED" w:rsidP="00180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Ведомственная структура расходов бюджета Бежаницкого муниципального округа </w:t>
      </w:r>
      <w:r>
        <w:rPr>
          <w:rFonts w:ascii="Times New Roman" w:hAnsi="Times New Roman"/>
          <w:b/>
          <w:color w:val="000000"/>
          <w:sz w:val="20"/>
        </w:rPr>
        <w:t>на плановый период 2026 - 2027 годов</w:t>
      </w:r>
    </w:p>
    <w:p w:rsidR="001800ED" w:rsidRDefault="001800ED" w:rsidP="001800ED">
      <w:pPr>
        <w:rPr>
          <w:rFonts w:ascii="Arial" w:hAnsi="Arial"/>
          <w:sz w:val="2"/>
        </w:rPr>
      </w:pPr>
      <w:r>
        <w:rPr>
          <w:rFonts w:ascii="Arial" w:hAnsi="Arial" w:cs="Arial"/>
          <w:sz w:val="10"/>
        </w:rPr>
        <w:br/>
      </w:r>
    </w:p>
    <w:tbl>
      <w:tblPr>
        <w:tblW w:w="10915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4253"/>
        <w:gridCol w:w="547"/>
        <w:gridCol w:w="729"/>
        <w:gridCol w:w="567"/>
        <w:gridCol w:w="1276"/>
        <w:gridCol w:w="567"/>
        <w:gridCol w:w="50"/>
        <w:gridCol w:w="1570"/>
        <w:gridCol w:w="1356"/>
      </w:tblGrid>
      <w:tr w:rsidR="001800ED" w:rsidTr="000F0F87">
        <w:trPr>
          <w:trHeight w:val="305"/>
          <w:tblHeader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right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(тыс. рублей)</w:t>
            </w:r>
          </w:p>
        </w:tc>
      </w:tr>
      <w:tr w:rsidR="001800ED" w:rsidTr="000F0F87">
        <w:trPr>
          <w:trHeight w:val="239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Вед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 расхода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Сумма</w:t>
            </w:r>
          </w:p>
        </w:tc>
      </w:tr>
      <w:tr w:rsidR="001800ED" w:rsidTr="000F0F87">
        <w:trPr>
          <w:trHeight w:val="239"/>
          <w:tblHeader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/>
                <w:sz w:val="2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 2026 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 2027 год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6B197F">
            <w:pPr>
              <w:rPr>
                <w:rFonts w:ascii="Arial" w:hAnsi="Arial" w:cs="Arial"/>
                <w:b/>
                <w:sz w:val="2"/>
              </w:rPr>
            </w:pPr>
            <w:r w:rsidRPr="001800ED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6B197F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1800ED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1800ED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1800ED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1800ED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6B197F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6B197F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1800ED">
              <w:rPr>
                <w:rFonts w:ascii="Times New Roman" w:hAnsi="Times New Roman"/>
                <w:b/>
                <w:color w:val="000000"/>
                <w:sz w:val="20"/>
              </w:rPr>
              <w:t>131 498.5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Pr="001800ED" w:rsidRDefault="001800ED" w:rsidP="006B197F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1800ED">
              <w:rPr>
                <w:rFonts w:ascii="Times New Roman" w:hAnsi="Times New Roman"/>
                <w:b/>
                <w:color w:val="000000"/>
                <w:sz w:val="20"/>
              </w:rPr>
              <w:t>137 014.7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Бежаницкого муниципального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131 498.5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6B197F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137 014.7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ind w:left="-1276" w:firstLine="142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ОБЩЕГОСУ</w:t>
            </w:r>
            <w:r w:rsidR="006E2DD0">
              <w:rPr>
                <w:rFonts w:ascii="Times New Roman" w:hAnsi="Times New Roman"/>
                <w:color w:val="000000"/>
                <w:sz w:val="20"/>
              </w:rPr>
              <w:t>ГОСУ</w:t>
            </w:r>
            <w:r>
              <w:rPr>
                <w:rFonts w:ascii="Times New Roman" w:hAnsi="Times New Roman"/>
                <w:color w:val="000000"/>
                <w:sz w:val="20"/>
              </w:rPr>
              <w:t>ДАРСТВЕННЫЕ ВОПРОСЫ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52 455.8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51 991.1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6E2DD0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DD0" w:rsidRDefault="006E2DD0" w:rsidP="006E2DD0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0710101900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0710101900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Собрания депутатов Бежаницкого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46 177.8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46 177.8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46 177.8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46 177.8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«Обеспечение функционирования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Администрации  Бежаницкого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46 177.8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46 177.8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46 177.8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46 177.8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труда  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обеспечение функций  органов местного самоуправления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43 666.0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43 666.0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39 248.9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39 248.9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2 478.1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2 478.1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1 939.0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1 939.0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Судебная система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«Обеспечение функционирования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Администрации  Бежаницкого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Резервные фонды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«Резервные фонды»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Резервный фонд Администрации Бежаницкого муниципального округа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3 892.7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3 595.7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0310141270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0310141270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03101W1270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03101W1270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2 560.7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2 560.7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2 405.0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2 405.0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«Профилактика терроризма»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института добровольных народных дружин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исполнение государственных полномочий по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определению перечня должностных лиц,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0710242140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НАЦИОНАЛЬНАЯ ОБОРОНА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465.1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465.1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465.1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465.1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465.1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первичного воинского учета на территории Бежаницкого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465.1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480.7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410.4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1 590.8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1 618.9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Органы юстиции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1 010.2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1 038.3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1 010.2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1 038.3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«Обеспечение функционирования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Администрации  Бежаницкого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1 010.2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1 038.3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1 010.2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1 038.3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0710242230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902.2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927.3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125.3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580.6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580.6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580.6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580.6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Реализация мероприятий по укреплению пожарной безопасности на территории Бежаницкого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529.0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529.0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529.0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529.0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54 449.8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64 793.8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478.4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478.4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478.4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478.4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сельского хозяйства»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478.4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478.4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ликвидации очагов сорного растения борщевик Сосновского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0340241570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0340241570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на реализацию мероприятий по ликвидации очагов сорного растения борщевик Сосновского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03402W1570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03402W1570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«Отлов и содержание животных (собак) без владельцев на территории Бежаницкого муниципального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организации мероприятий при осуществлении деятельности по обращению с животными без владельцев на территории Бежаницкого муниципального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0340342200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0340342200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Транспорт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2 407.9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1 992.9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2 407.9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1 992.9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2 407.9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1 992.9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2 407.9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1 992.9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0630129909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0630129909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0630143150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1 973.0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1 973.0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0630143150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1 973.0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1 973.0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Софинансирование за счет средств местного бюджета расходов на создание условий для осуществления организации бесплатной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06301W3150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06301W3150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51 523.0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62 282.0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51 523.0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62 282.0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«Сохранение и развитие автомобильных дорог общего пользования местного значения в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51 523.0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62 282.0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«Содержание и ремонт автомобильных дорог общего пользования местного значения в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51 523.0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62 282.0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автомобильных дорог общего пользования местного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значения  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сооружений на них, нацеленное на обеспечение их проезжаемости и безопасности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39 507.8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50 181.0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39 507.8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50 181.0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0610141190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11 895.0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11 980.0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0610141190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11 895.0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11 980.0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06101W1190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06101W1190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Подпрограмма «Развитие туристического комплекса»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туристического комплекса муниципального образования»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0320141910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0320141910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Софинансирование за счет средств местного бюджета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на  установку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знаков туристской навигации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03201W1910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03201W1910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14 658.1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10 251.3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Жилищное хозяйство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«Жилище»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капитальному ремонту муниципального жилого фонда, оплата взносов на капитальный ремонт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0540175200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0540175200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2 228.0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2 228.0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«Комплексное развитие систем коммунальной инфраструктуры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2 228.0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«Комплексное развитие систем коммунальной инфраструктуры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2 228.0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коммунальные услуги и услуги в сфере благоустройства на территории Бежаницкого муниципального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Улучшение качества водоснабжения и водоотведения населения и объектов жизнеобеспечения на территории муниципального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1 528.0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1 528.0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10 846.1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8 667.3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7 392.4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5 320.1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«Благоустройство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7 392.4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5 320.1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благоустройства и озеленения территории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7 392.4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5 320.1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772.8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766.6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772.8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766.6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озеленению территории муниципального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440.8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332.8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440.8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332.8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обеспечению и улучшению уличного освещения на территории муниципального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5 106.0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3 147.9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5 106.0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3 147.9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кладбищ муниципального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0530141800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0530141800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0530142210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0530142210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05301W1130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05301W1800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05301W1800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инициативам граждан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Муниципальная программа «Формирование современной городской среды на территории Бежаницкого муниципального округа"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2 669.7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2 563.2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081И400000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2 669.7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2 563.2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на  формирование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современной городской среды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081И455550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2 669.7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2 563.2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081И455550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2 669.7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2 563.2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ОБРАЗОВАНИЕ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образование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«Общее образование»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СОЦИАЛЬНАЯ ПОЛИТИКА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5 579.0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5 579.0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0740125400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0740125400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0740142070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0740142070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01301R0820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01301R0820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01301А0820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1800ED" w:rsidTr="000F0F87">
        <w:trPr>
          <w:trHeight w:val="2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</w:pPr>
            <w:r w:rsidRPr="006C143E"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01301А0820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rPr>
                <w:rFonts w:ascii="Arial" w:hAnsi="Arial"/>
                <w:sz w:val="2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0ED" w:rsidRDefault="001800ED" w:rsidP="001800ED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</w:tbl>
    <w:p w:rsidR="001800ED" w:rsidRDefault="001800ED" w:rsidP="001800ED">
      <w:pPr>
        <w:rPr>
          <w:rFonts w:ascii="Arial" w:hAnsi="Arial"/>
        </w:rPr>
      </w:pPr>
    </w:p>
    <w:p w:rsidR="00402300" w:rsidRDefault="00402300" w:rsidP="001800ED">
      <w:pPr>
        <w:rPr>
          <w:rFonts w:ascii="Arial" w:hAnsi="Arial"/>
        </w:rPr>
      </w:pPr>
    </w:p>
    <w:p w:rsidR="00402300" w:rsidRDefault="00402300" w:rsidP="001800ED">
      <w:pPr>
        <w:rPr>
          <w:rFonts w:ascii="Arial" w:hAnsi="Arial"/>
        </w:rPr>
      </w:pPr>
    </w:p>
    <w:p w:rsidR="00402300" w:rsidRDefault="00402300" w:rsidP="001800ED">
      <w:pPr>
        <w:rPr>
          <w:rFonts w:ascii="Arial" w:hAnsi="Arial"/>
        </w:rPr>
      </w:pPr>
    </w:p>
    <w:p w:rsidR="00402300" w:rsidRDefault="00402300" w:rsidP="00402300">
      <w:pPr>
        <w:rPr>
          <w:rFonts w:ascii="Arial" w:hAnsi="Arial"/>
          <w:sz w:val="2"/>
        </w:rPr>
      </w:pPr>
      <w:r>
        <w:rPr>
          <w:rFonts w:ascii="Arial" w:hAnsi="Arial" w:cs="Arial"/>
          <w:sz w:val="10"/>
        </w:rPr>
        <w:br/>
      </w:r>
    </w:p>
    <w:tbl>
      <w:tblPr>
        <w:tblW w:w="10915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4111"/>
        <w:gridCol w:w="547"/>
        <w:gridCol w:w="20"/>
        <w:gridCol w:w="709"/>
        <w:gridCol w:w="567"/>
        <w:gridCol w:w="1276"/>
        <w:gridCol w:w="709"/>
        <w:gridCol w:w="50"/>
        <w:gridCol w:w="186"/>
        <w:gridCol w:w="1323"/>
        <w:gridCol w:w="1417"/>
      </w:tblGrid>
      <w:tr w:rsidR="00402300" w:rsidTr="00EA6B86">
        <w:trPr>
          <w:trHeight w:val="305"/>
          <w:tblHeader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right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(тыс. рублей)</w:t>
            </w:r>
          </w:p>
        </w:tc>
      </w:tr>
      <w:tr w:rsidR="00402300" w:rsidTr="00EA6B86">
        <w:trPr>
          <w:trHeight w:val="239"/>
          <w:tblHeader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Вед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 расхода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Сумма</w:t>
            </w:r>
          </w:p>
        </w:tc>
      </w:tr>
      <w:tr w:rsidR="00402300" w:rsidTr="00EA6B86">
        <w:trPr>
          <w:trHeight w:val="239"/>
          <w:tblHeader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 2026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 2027 год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424813">
            <w:pPr>
              <w:ind w:left="-1276" w:firstLine="142"/>
              <w:rPr>
                <w:rFonts w:ascii="Arial" w:hAnsi="Arial" w:cs="Arial"/>
                <w:b/>
                <w:sz w:val="2"/>
              </w:rPr>
            </w:pPr>
            <w:r w:rsidRPr="00097538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r w:rsidRPr="001800ED">
              <w:rPr>
                <w:rFonts w:ascii="Times New Roman" w:hAnsi="Times New Roman"/>
                <w:b/>
                <w:color w:val="000000"/>
                <w:sz w:val="20"/>
              </w:rPr>
              <w:t xml:space="preserve"> ВСЕ</w:t>
            </w:r>
            <w:r w:rsidR="00424813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097538">
              <w:rPr>
                <w:rFonts w:ascii="Times New Roman" w:hAnsi="Times New Roman"/>
                <w:b/>
                <w:color w:val="000000"/>
                <w:sz w:val="20"/>
              </w:rPr>
              <w:t>209 299.6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097538">
              <w:rPr>
                <w:rFonts w:ascii="Times New Roman" w:hAnsi="Times New Roman"/>
                <w:b/>
                <w:color w:val="000000"/>
                <w:sz w:val="20"/>
              </w:rPr>
              <w:t>213 855.1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 w:cs="Arial"/>
                <w:b/>
                <w:sz w:val="2"/>
              </w:rPr>
            </w:pPr>
            <w:r w:rsidRPr="00097538">
              <w:rPr>
                <w:rFonts w:ascii="Times New Roman" w:hAnsi="Times New Roman"/>
                <w:b/>
                <w:color w:val="000000"/>
                <w:sz w:val="20"/>
              </w:rPr>
              <w:t>ФУ Бежаницкого округа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097538">
              <w:rPr>
                <w:rFonts w:ascii="Times New Roman" w:hAnsi="Times New Roman"/>
                <w:b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jc w:val="center"/>
              <w:rPr>
                <w:rFonts w:ascii="Arial" w:hAnsi="Arial"/>
                <w:b/>
                <w:sz w:val="2"/>
              </w:rPr>
            </w:pPr>
            <w:r w:rsidRPr="00097538">
              <w:rPr>
                <w:rFonts w:ascii="Times New Roman" w:hAnsi="Times New Roman"/>
                <w:b/>
                <w:color w:val="000000"/>
                <w:sz w:val="20"/>
              </w:rPr>
              <w:t>209 299.6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097538" w:rsidRDefault="00402300" w:rsidP="00BB2BE5">
            <w:pPr>
              <w:jc w:val="center"/>
              <w:rPr>
                <w:rFonts w:ascii="Arial" w:hAnsi="Arial"/>
                <w:b/>
                <w:sz w:val="2"/>
              </w:rPr>
            </w:pPr>
            <w:r w:rsidRPr="00097538">
              <w:rPr>
                <w:rFonts w:ascii="Times New Roman" w:hAnsi="Times New Roman"/>
                <w:b/>
                <w:color w:val="000000"/>
                <w:sz w:val="20"/>
              </w:rPr>
              <w:t>213 855.1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12 030.0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17 589.0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ind w:left="92"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6 308.9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6 308.9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693.9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693.9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Резервные фонды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5 027.2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10 586.2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5 027.2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10 586.2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«Резервные фонды»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5 027.2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10 586.2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5 027.2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10 586.2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5 027.2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10 586.2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муниципальным долгом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0740143040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0740143040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ОБРАЗОВАНИЕ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170 520.5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170 374.1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41 635.5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41 635.5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41 635.5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41 635.5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41 635.5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41 635.5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41 635.5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41 635.5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деятельности  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0110141400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0110141400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0110143020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0110143020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Софинансирование за счет средств местных бюджетов расходов 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01101W1400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01101W1400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образование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104 226.0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104 079.5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104 226.0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104 079.5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104 226.0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104 079.5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«Общее образование»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91 217.0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91 070.5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деятельности  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59 284.0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59 284.0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59 284.0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59 284.0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01102L3040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3 654.5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3 508.1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01102L3040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3 654.5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3 508.1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01102W1040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01102W1040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rPr>
                <w:rFonts w:ascii="Arial" w:hAnsi="Arial"/>
                <w:b/>
                <w:sz w:val="2"/>
              </w:rPr>
            </w:pPr>
            <w:r w:rsidRPr="0025462D">
              <w:rPr>
                <w:rFonts w:ascii="Times New Roman" w:hAnsi="Times New Roman"/>
                <w:b/>
                <w:color w:val="000000"/>
                <w:sz w:val="20"/>
              </w:rPr>
              <w:t>Федеральный проект «Педагоги и наставники»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jc w:val="center"/>
              <w:rPr>
                <w:b/>
              </w:rPr>
            </w:pPr>
            <w:r w:rsidRPr="0025462D">
              <w:rPr>
                <w:rFonts w:ascii="Times New Roman" w:hAnsi="Times New Roman"/>
                <w:b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5462D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5462D">
              <w:rPr>
                <w:rFonts w:ascii="Times New Roman" w:hAnsi="Times New Roman"/>
                <w:b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5462D">
              <w:rPr>
                <w:rFonts w:ascii="Times New Roman" w:hAnsi="Times New Roman"/>
                <w:b/>
                <w:color w:val="000000"/>
                <w:sz w:val="20"/>
              </w:rPr>
              <w:t>011Ю600000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5462D">
              <w:rPr>
                <w:rFonts w:ascii="Times New Roman" w:hAnsi="Times New Roman"/>
                <w:b/>
                <w:color w:val="000000"/>
                <w:sz w:val="20"/>
              </w:rPr>
              <w:t>13 009.0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Pr="0025462D" w:rsidRDefault="00402300" w:rsidP="00BB2BE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5462D">
              <w:rPr>
                <w:rFonts w:ascii="Times New Roman" w:hAnsi="Times New Roman"/>
                <w:b/>
                <w:color w:val="000000"/>
                <w:sz w:val="20"/>
              </w:rPr>
              <w:t>13 009.0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выплат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011Ю650500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011Ю650500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D14FF4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011Ю651790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1 212.0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1 212.0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011Ю651790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1 212.0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1 212.0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011Ю653030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011Ю653030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«Дополнительное образование детей»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21 122.0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21 122.0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21 122.0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21 122.0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0110342010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0110342010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Молодежная политика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«Молодое поколение»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«Молодежь»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«Общее образование»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государственных полномочий по оплате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23 313.0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22 456.0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Культура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23 313.0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22 456.0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23 112.0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22 255.0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культуры»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23 112.0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22 255.0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20 263.0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19 545.0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0210120900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0210120900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2 849.0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0210200790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0210220900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0210220900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СОЦИАЛЬНАЯ ПОЛИТИКА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1 440.0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1 440.0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Физическая культура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физической культуры и спорта»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0140141140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0140141140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Софинансирование на реализацию мероприятий по обеспечению мер, направленных на привлечение жителей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области к регулярным занятиям физической культурой и спортом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01401W1140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01401W1140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1 286.5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1 286.5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1 286.5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1 286.5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физической культуры и спорта»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0140000000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1 286.5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1 286.5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1 286.5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1 286.5</w:t>
            </w:r>
          </w:p>
        </w:tc>
      </w:tr>
      <w:tr w:rsidR="00402300" w:rsidTr="00EA6B86">
        <w:trPr>
          <w:trHeight w:val="51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в области физической культуры и спорта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0140120800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1 231.5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1 231.5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0140120800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1 231.5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1 231.5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объектов физической культуры и спорта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0140129927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402300" w:rsidTr="00EA6B86">
        <w:trPr>
          <w:trHeight w:val="2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</w:pPr>
            <w:r w:rsidRPr="00CC24AC">
              <w:rPr>
                <w:rFonts w:ascii="Times New Roman" w:hAnsi="Times New Roman"/>
                <w:color w:val="000000"/>
                <w:sz w:val="20"/>
              </w:rPr>
              <w:t>872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0140129927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rPr>
                <w:rFonts w:ascii="Arial" w:hAnsi="Arial"/>
                <w:sz w:val="2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300" w:rsidRDefault="00402300" w:rsidP="00BB2BE5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C6087B" w:rsidRPr="00DF253C" w:rsidTr="00EA6B86">
        <w:trPr>
          <w:trHeight w:val="23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Default="00C6087B" w:rsidP="00B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Default="00C6087B" w:rsidP="00BB2BE5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Default="00C6087B" w:rsidP="00B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Default="00C6087B" w:rsidP="00B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Default="00C6087B" w:rsidP="00B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Default="00C6087B" w:rsidP="00B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Default="00C6087B" w:rsidP="00B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Pr="00DF253C" w:rsidRDefault="00C6087B" w:rsidP="00D6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340798</w:t>
            </w:r>
            <w:r w:rsidR="008547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87B" w:rsidRPr="00DF253C" w:rsidRDefault="00D6009B" w:rsidP="00B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350869.</w:t>
            </w:r>
            <w:r w:rsidR="00C608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="001D06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</w:tbl>
    <w:p w:rsidR="005253BB" w:rsidRPr="001800ED" w:rsidRDefault="005253BB" w:rsidP="00402300"/>
    <w:sectPr w:rsidR="005253BB" w:rsidRPr="001800ED" w:rsidSect="00FF29FF">
      <w:pgSz w:w="11906" w:h="16838"/>
      <w:pgMar w:top="142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32"/>
    <w:rsid w:val="000E6820"/>
    <w:rsid w:val="000F0F87"/>
    <w:rsid w:val="00151CF5"/>
    <w:rsid w:val="001800ED"/>
    <w:rsid w:val="001D063C"/>
    <w:rsid w:val="00203E5D"/>
    <w:rsid w:val="00210A4B"/>
    <w:rsid w:val="00247448"/>
    <w:rsid w:val="0025462D"/>
    <w:rsid w:val="002E358F"/>
    <w:rsid w:val="00313A4B"/>
    <w:rsid w:val="00340F14"/>
    <w:rsid w:val="003D556C"/>
    <w:rsid w:val="00402300"/>
    <w:rsid w:val="00420457"/>
    <w:rsid w:val="00424813"/>
    <w:rsid w:val="00451470"/>
    <w:rsid w:val="004528F2"/>
    <w:rsid w:val="004C1033"/>
    <w:rsid w:val="005253BB"/>
    <w:rsid w:val="005578E6"/>
    <w:rsid w:val="005B326E"/>
    <w:rsid w:val="00684F7A"/>
    <w:rsid w:val="006E1A50"/>
    <w:rsid w:val="006E2DD0"/>
    <w:rsid w:val="006E77A2"/>
    <w:rsid w:val="007B728D"/>
    <w:rsid w:val="00800DCB"/>
    <w:rsid w:val="00836661"/>
    <w:rsid w:val="0085472D"/>
    <w:rsid w:val="0088419C"/>
    <w:rsid w:val="008D2A5F"/>
    <w:rsid w:val="00A02B32"/>
    <w:rsid w:val="00AB55CA"/>
    <w:rsid w:val="00BB2847"/>
    <w:rsid w:val="00BB3E38"/>
    <w:rsid w:val="00BE0266"/>
    <w:rsid w:val="00C104C0"/>
    <w:rsid w:val="00C17001"/>
    <w:rsid w:val="00C2302E"/>
    <w:rsid w:val="00C6087B"/>
    <w:rsid w:val="00D14FF4"/>
    <w:rsid w:val="00D6009B"/>
    <w:rsid w:val="00D6334E"/>
    <w:rsid w:val="00DA3937"/>
    <w:rsid w:val="00E70058"/>
    <w:rsid w:val="00EA6B86"/>
    <w:rsid w:val="00EC4605"/>
    <w:rsid w:val="00F57562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F807-9243-46F1-AC74-608151B1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1800ED"/>
    <w:rPr>
      <w:rFonts w:asciiTheme="minorHAnsi" w:hAnsiTheme="minorHAnsi"/>
    </w:rPr>
  </w:style>
  <w:style w:type="character" w:styleId="a4">
    <w:name w:val="Hyperlink"/>
    <w:basedOn w:val="a0"/>
    <w:uiPriority w:val="99"/>
    <w:rsid w:val="001800ED"/>
    <w:rPr>
      <w:rFonts w:asciiTheme="minorHAnsi" w:hAnsiTheme="minorHAnsi"/>
      <w:color w:val="0000FF"/>
      <w:u w:val="single"/>
    </w:rPr>
  </w:style>
  <w:style w:type="table" w:styleId="1">
    <w:name w:val="Table Simple 1"/>
    <w:basedOn w:val="a1"/>
    <w:uiPriority w:val="99"/>
    <w:rsid w:val="001800E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B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7409</Words>
  <Characters>42235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ТФУ</cp:lastModifiedBy>
  <cp:revision>48</cp:revision>
  <cp:lastPrinted>2025-01-17T10:18:00Z</cp:lastPrinted>
  <dcterms:created xsi:type="dcterms:W3CDTF">2024-11-12T09:36:00Z</dcterms:created>
  <dcterms:modified xsi:type="dcterms:W3CDTF">2025-01-17T12:36:00Z</dcterms:modified>
</cp:coreProperties>
</file>