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E01A" w14:textId="77777777" w:rsidR="00575787" w:rsidRDefault="00575787" w:rsidP="00575787">
      <w:pPr>
        <w:ind w:right="-55"/>
        <w:jc w:val="right"/>
        <w:rPr>
          <w:b/>
          <w:color w:val="1D1B11"/>
          <w:sz w:val="26"/>
          <w:szCs w:val="26"/>
        </w:rPr>
      </w:pPr>
      <w:bookmarkStart w:id="0" w:name="_Hlk131066890"/>
      <w:r>
        <w:rPr>
          <w:b/>
          <w:color w:val="1D1B11"/>
          <w:sz w:val="26"/>
          <w:szCs w:val="26"/>
        </w:rPr>
        <w:t>проект</w:t>
      </w:r>
    </w:p>
    <w:p w14:paraId="71BB2D4B" w14:textId="77777777" w:rsidR="00575787" w:rsidRDefault="00575787" w:rsidP="00575787">
      <w:pPr>
        <w:ind w:right="-55"/>
        <w:jc w:val="center"/>
        <w:rPr>
          <w:b/>
          <w:color w:val="1D1B11"/>
          <w:sz w:val="26"/>
          <w:szCs w:val="26"/>
        </w:rPr>
      </w:pPr>
    </w:p>
    <w:p w14:paraId="34C58D02" w14:textId="77777777" w:rsidR="00575787" w:rsidRDefault="00575787" w:rsidP="00575787">
      <w:pPr>
        <w:pStyle w:val="1"/>
        <w:jc w:val="center"/>
        <w:rPr>
          <w:b/>
          <w:color w:val="1D1B11"/>
          <w:sz w:val="26"/>
          <w:szCs w:val="26"/>
        </w:rPr>
      </w:pPr>
      <w:r>
        <w:rPr>
          <w:b/>
          <w:color w:val="1D1B11"/>
          <w:sz w:val="26"/>
          <w:szCs w:val="26"/>
        </w:rPr>
        <w:t>СОБРАНИЕ ДЕПУТАТОВ БЕЖАНИЦКОГО РАЙОНА</w:t>
      </w:r>
    </w:p>
    <w:p w14:paraId="19BF5BD2" w14:textId="77777777" w:rsidR="00575787" w:rsidRDefault="00575787" w:rsidP="00575787">
      <w:pPr>
        <w:jc w:val="center"/>
        <w:rPr>
          <w:b/>
          <w:color w:val="1D1B11"/>
          <w:sz w:val="26"/>
          <w:szCs w:val="26"/>
        </w:rPr>
      </w:pPr>
    </w:p>
    <w:p w14:paraId="5D3255D0" w14:textId="77777777" w:rsidR="00575787" w:rsidRDefault="00575787" w:rsidP="00575787">
      <w:pPr>
        <w:pStyle w:val="1"/>
        <w:jc w:val="center"/>
        <w:rPr>
          <w:color w:val="1D1B11"/>
          <w:sz w:val="26"/>
          <w:szCs w:val="26"/>
        </w:rPr>
      </w:pPr>
      <w:r>
        <w:rPr>
          <w:b/>
          <w:color w:val="1D1B11"/>
          <w:sz w:val="26"/>
          <w:szCs w:val="26"/>
        </w:rPr>
        <w:t>Р Е Ш Е Н И Е</w:t>
      </w:r>
    </w:p>
    <w:p w14:paraId="6F12F430" w14:textId="77777777" w:rsidR="00575787" w:rsidRDefault="00575787" w:rsidP="00575787">
      <w:pPr>
        <w:jc w:val="center"/>
        <w:rPr>
          <w:color w:val="1D1B11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575787" w14:paraId="2C3A9AC7" w14:textId="77777777" w:rsidTr="005D4CC7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14:paraId="452EB74B" w14:textId="77777777" w:rsidR="00575787" w:rsidRDefault="00575787" w:rsidP="005D4CC7">
            <w:pPr>
              <w:pStyle w:val="8"/>
              <w:jc w:val="left"/>
            </w:pPr>
            <w:r>
              <w:rPr>
                <w:color w:val="1D1B11"/>
                <w:sz w:val="26"/>
                <w:szCs w:val="26"/>
              </w:rPr>
              <w:t xml:space="preserve">от                       г.  № </w:t>
            </w:r>
          </w:p>
        </w:tc>
      </w:tr>
    </w:tbl>
    <w:p w14:paraId="5F5098A9" w14:textId="77777777" w:rsidR="00575787" w:rsidRDefault="00575787" w:rsidP="00575787">
      <w:pPr>
        <w:pStyle w:val="8"/>
        <w:jc w:val="left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 xml:space="preserve">(принято на - й сессии </w:t>
      </w:r>
    </w:p>
    <w:p w14:paraId="31FD7977" w14:textId="77777777" w:rsidR="00575787" w:rsidRDefault="00575787" w:rsidP="00575787">
      <w:pPr>
        <w:pStyle w:val="8"/>
        <w:jc w:val="left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 xml:space="preserve">     </w:t>
      </w:r>
      <w:proofErr w:type="gramStart"/>
      <w:r>
        <w:rPr>
          <w:color w:val="1D1B11"/>
          <w:sz w:val="26"/>
          <w:szCs w:val="26"/>
        </w:rPr>
        <w:t>Собрания  депутатов</w:t>
      </w:r>
      <w:proofErr w:type="gramEnd"/>
      <w:r>
        <w:rPr>
          <w:color w:val="1D1B11"/>
          <w:sz w:val="26"/>
          <w:szCs w:val="26"/>
        </w:rPr>
        <w:t xml:space="preserve"> </w:t>
      </w:r>
    </w:p>
    <w:p w14:paraId="64299D8D" w14:textId="77777777" w:rsidR="00575787" w:rsidRDefault="00575787" w:rsidP="00575787">
      <w:pPr>
        <w:pStyle w:val="8"/>
        <w:jc w:val="left"/>
        <w:rPr>
          <w:color w:val="1D1B11"/>
          <w:sz w:val="26"/>
          <w:szCs w:val="26"/>
        </w:rPr>
      </w:pPr>
      <w:r w:rsidRPr="00F63DC7">
        <w:rPr>
          <w:color w:val="000000"/>
          <w:sz w:val="26"/>
          <w:szCs w:val="26"/>
        </w:rPr>
        <w:t xml:space="preserve">         ______</w:t>
      </w:r>
      <w:r>
        <w:rPr>
          <w:color w:val="1D1B11"/>
          <w:sz w:val="26"/>
          <w:szCs w:val="26"/>
        </w:rPr>
        <w:t xml:space="preserve"> созыва)</w:t>
      </w:r>
    </w:p>
    <w:p w14:paraId="2B8E0377" w14:textId="77777777" w:rsidR="00575787" w:rsidRDefault="00575787" w:rsidP="00575787">
      <w:pPr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 xml:space="preserve">       </w:t>
      </w:r>
      <w:proofErr w:type="spellStart"/>
      <w:r>
        <w:rPr>
          <w:color w:val="1D1B11"/>
          <w:sz w:val="26"/>
          <w:szCs w:val="26"/>
        </w:rPr>
        <w:t>рп</w:t>
      </w:r>
      <w:proofErr w:type="spellEnd"/>
      <w:r>
        <w:rPr>
          <w:color w:val="1D1B11"/>
          <w:sz w:val="26"/>
          <w:szCs w:val="26"/>
        </w:rPr>
        <w:t>. Бежаницы</w:t>
      </w:r>
    </w:p>
    <w:p w14:paraId="0227AC86" w14:textId="77777777" w:rsidR="00575787" w:rsidRDefault="00575787" w:rsidP="00575787">
      <w:pPr>
        <w:ind w:right="-55"/>
        <w:jc w:val="center"/>
        <w:rPr>
          <w:color w:val="1D1B11"/>
          <w:sz w:val="26"/>
          <w:szCs w:val="26"/>
        </w:rPr>
      </w:pPr>
    </w:p>
    <w:bookmarkEnd w:id="0"/>
    <w:p w14:paraId="47123E50" w14:textId="77777777" w:rsidR="00575787" w:rsidRPr="002469BC" w:rsidRDefault="00575787" w:rsidP="00575787">
      <w:pPr>
        <w:spacing w:line="100" w:lineRule="atLeast"/>
        <w:ind w:left="-360"/>
        <w:jc w:val="center"/>
        <w:rPr>
          <w:color w:val="1D1B11"/>
          <w:sz w:val="26"/>
          <w:szCs w:val="26"/>
        </w:rPr>
      </w:pPr>
      <w:r w:rsidRPr="002469BC">
        <w:rPr>
          <w:color w:val="1D1B11"/>
          <w:sz w:val="26"/>
          <w:szCs w:val="26"/>
        </w:rPr>
        <w:t>О внесении изменения в Устав муниципального образования</w:t>
      </w:r>
    </w:p>
    <w:p w14:paraId="21ED4E4C" w14:textId="77777777" w:rsidR="00575787" w:rsidRPr="002469BC" w:rsidRDefault="00575787" w:rsidP="00575787">
      <w:pPr>
        <w:spacing w:line="100" w:lineRule="atLeast"/>
        <w:ind w:left="-360"/>
        <w:jc w:val="center"/>
        <w:rPr>
          <w:color w:val="1D1B11"/>
          <w:sz w:val="26"/>
          <w:szCs w:val="26"/>
        </w:rPr>
      </w:pPr>
      <w:r w:rsidRPr="002469BC">
        <w:rPr>
          <w:color w:val="1D1B11"/>
          <w:sz w:val="26"/>
          <w:szCs w:val="26"/>
        </w:rPr>
        <w:t>«Бежаницкий район» Псковской области</w:t>
      </w:r>
    </w:p>
    <w:p w14:paraId="27E16BD0" w14:textId="77777777" w:rsidR="00575787" w:rsidRPr="002469BC" w:rsidRDefault="00575787" w:rsidP="00575787">
      <w:pPr>
        <w:spacing w:line="100" w:lineRule="atLeast"/>
        <w:ind w:firstLine="567"/>
        <w:rPr>
          <w:color w:val="1D1B11"/>
          <w:sz w:val="26"/>
          <w:szCs w:val="26"/>
        </w:rPr>
      </w:pPr>
    </w:p>
    <w:p w14:paraId="0DF1D8DE" w14:textId="77777777" w:rsidR="00575787" w:rsidRPr="00B8552F" w:rsidRDefault="00575787" w:rsidP="00575787">
      <w:pPr>
        <w:pStyle w:val="normal32"/>
        <w:tabs>
          <w:tab w:val="right" w:pos="10205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8552F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Устава муниципального образования </w:t>
      </w:r>
      <w:r w:rsidRPr="00B8552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«Бежаницкий район» Псковской области</w:t>
      </w:r>
      <w:r w:rsidRPr="00B8552F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статьями 35 и 44 Федерального закона от 06.10.2003 № 131-ФЗ «Об общих принципах организации местного самоуправления в Российской Федерации», </w:t>
      </w:r>
      <w:r w:rsidRPr="00B8552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статьями 30, 31 Устава муниципального образования «Бежаницкий район» Псковской области, Собрание депутатов Бежаницкого района РЕШИЛО:</w:t>
      </w:r>
    </w:p>
    <w:p w14:paraId="12196902" w14:textId="77777777" w:rsidR="00575787" w:rsidRPr="00B8552F" w:rsidRDefault="00575787" w:rsidP="00575787">
      <w:pPr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1. Внести в Устав муниципального образования «Бежаницкий район» Псковской области, утвержденный решением Собрания депутатов Бежаницкого района от 18.05.2005 г. № 267 (с изменениями, внесенными решениями Собрания депутатов Бежаницкого района от 26.04.2006 г. № 349, от 20.07.2007 г. № 35, от 14.11.2007 г. № 66, от 24.09.2008 г. № 149, от 19.05.2009 г. № 215, от 27.04.2011 г. № 380, от 06.06.2012 г. № 37, от 29.04.2013 г. № 102, от 27.03.2014 г. № 145, от 17.04.2015 г. № 225, от 17.03.2016г. № 281, от 27.03.2017 г. № 348, от 11.04.2018 г. № 36, от 25.12.2018 г. №71, от 10.04.2019 г. № 90, от 06.11.2019 г. №114, от 15.04.2020 №152, от 26.08.2020 г. №172, от 06.11.2020 г. №179, от 27.01.2021 г. №201, от 27.10.2021 г. № 237, от 23.09.2022 г. №5, от 25.05.2023 г. №52</w:t>
      </w:r>
      <w:bookmarkStart w:id="1" w:name="_Hlk157007688"/>
      <w:r w:rsidRPr="00B8552F">
        <w:rPr>
          <w:color w:val="000000"/>
          <w:sz w:val="26"/>
          <w:szCs w:val="26"/>
        </w:rPr>
        <w:t>, от 27.</w:t>
      </w:r>
      <w:r>
        <w:rPr>
          <w:color w:val="000000"/>
          <w:sz w:val="26"/>
          <w:szCs w:val="26"/>
        </w:rPr>
        <w:t>11</w:t>
      </w:r>
      <w:r w:rsidRPr="00B8552F">
        <w:rPr>
          <w:color w:val="000000"/>
          <w:sz w:val="26"/>
          <w:szCs w:val="26"/>
        </w:rPr>
        <w:t>.2023 г. №71</w:t>
      </w:r>
      <w:bookmarkEnd w:id="1"/>
      <w:r w:rsidRPr="00B8552F">
        <w:rPr>
          <w:color w:val="000000"/>
          <w:sz w:val="26"/>
          <w:szCs w:val="26"/>
        </w:rPr>
        <w:t>) следующие изменения:</w:t>
      </w:r>
    </w:p>
    <w:p w14:paraId="73DE3994" w14:textId="77777777" w:rsidR="00575787" w:rsidRPr="00B8552F" w:rsidRDefault="00575787" w:rsidP="00575787">
      <w:pPr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1)  пункт 27 части 1 статьи 4 «Вопросы местного значения муниципального района» изложить в следующей редакции:</w:t>
      </w:r>
    </w:p>
    <w:p w14:paraId="2F53EA63" w14:textId="77777777" w:rsidR="00575787" w:rsidRPr="00B8552F" w:rsidRDefault="00575787" w:rsidP="00575787">
      <w:pPr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 xml:space="preserve"> «27)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4153A91D" w14:textId="77777777" w:rsidR="00575787" w:rsidRPr="00B8552F" w:rsidRDefault="00575787" w:rsidP="00575787">
      <w:pPr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2) пункт 24.5 части 2 статьи 28 «Полномочия Администрации района» изложить в следующей редакции:</w:t>
      </w:r>
    </w:p>
    <w:p w14:paraId="418B8C83" w14:textId="77777777" w:rsidR="00575787" w:rsidRPr="00B8552F" w:rsidRDefault="00575787" w:rsidP="00575787">
      <w:pPr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«24.5) организует и осуществляет мероприятия межпоселенческого характера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политики;»;</w:t>
      </w:r>
    </w:p>
    <w:p w14:paraId="219A424D" w14:textId="77777777" w:rsidR="00575787" w:rsidRPr="00B8552F" w:rsidRDefault="00575787" w:rsidP="00575787">
      <w:pPr>
        <w:pStyle w:val="normal32"/>
        <w:tabs>
          <w:tab w:val="right" w:pos="10205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52F">
        <w:rPr>
          <w:rFonts w:ascii="Times New Roman" w:hAnsi="Times New Roman" w:cs="Times New Roman"/>
          <w:color w:val="000000"/>
          <w:sz w:val="26"/>
          <w:szCs w:val="26"/>
        </w:rPr>
        <w:t xml:space="preserve">3) часть 2 статьи 29 «Муниципальные правовые акты» изложить в следующей редакции: </w:t>
      </w:r>
    </w:p>
    <w:p w14:paraId="35EE4D1B" w14:textId="77777777" w:rsidR="00575787" w:rsidRPr="00B8552F" w:rsidRDefault="00575787" w:rsidP="00575787">
      <w:pPr>
        <w:pStyle w:val="normal32"/>
        <w:tabs>
          <w:tab w:val="right" w:pos="10205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52F">
        <w:rPr>
          <w:rFonts w:ascii="Times New Roman" w:hAnsi="Times New Roman" w:cs="Times New Roman"/>
          <w:color w:val="000000"/>
          <w:sz w:val="26"/>
          <w:szCs w:val="26"/>
        </w:rPr>
        <w:lastRenderedPageBreak/>
        <w:t>« 2.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14:paraId="1210C314" w14:textId="77777777" w:rsidR="00575787" w:rsidRPr="00B8552F" w:rsidRDefault="00575787" w:rsidP="00575787">
      <w:pPr>
        <w:widowControl w:val="0"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B8552F">
        <w:rPr>
          <w:color w:val="000000"/>
          <w:sz w:val="26"/>
          <w:szCs w:val="26"/>
          <w:lang w:eastAsia="zh-CN"/>
        </w:rPr>
        <w:t xml:space="preserve">Муниципальные правовые акты Собрания депутатов района о налогах и сборах вступают в силу в соответствии с Налоговым </w:t>
      </w:r>
      <w:hyperlink r:id="rId5" w:history="1">
        <w:r w:rsidRPr="00B8552F">
          <w:rPr>
            <w:rStyle w:val="a5"/>
            <w:color w:val="000000"/>
            <w:sz w:val="26"/>
            <w:szCs w:val="26"/>
            <w:lang w:eastAsia="zh-CN"/>
          </w:rPr>
          <w:t>кодексом</w:t>
        </w:r>
      </w:hyperlink>
      <w:r w:rsidRPr="00B8552F">
        <w:rPr>
          <w:color w:val="000000"/>
          <w:sz w:val="26"/>
          <w:szCs w:val="26"/>
          <w:lang w:eastAsia="zh-CN"/>
        </w:rPr>
        <w:t xml:space="preserve"> Российской Федерации.</w:t>
      </w:r>
    </w:p>
    <w:p w14:paraId="28188792" w14:textId="77777777" w:rsidR="00575787" w:rsidRPr="00B8552F" w:rsidRDefault="00575787" w:rsidP="0057578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552F">
        <w:rPr>
          <w:color w:val="000000"/>
          <w:sz w:val="26"/>
          <w:szCs w:val="26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опубликования.</w:t>
      </w:r>
    </w:p>
    <w:p w14:paraId="5015B372" w14:textId="77777777" w:rsidR="00575787" w:rsidRPr="00CA3F2E" w:rsidRDefault="00575787" w:rsidP="0057578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3F2E">
        <w:rPr>
          <w:color w:val="000000"/>
          <w:sz w:val="26"/>
          <w:szCs w:val="26"/>
          <w:lang w:eastAsia="ru-RU"/>
        </w:rPr>
        <w:t>Официальным опубликованием муниципального правового акта</w:t>
      </w:r>
      <w:r w:rsidRPr="00CA3F2E">
        <w:rPr>
          <w:color w:val="000000"/>
          <w:sz w:val="26"/>
          <w:szCs w:val="26"/>
          <w:shd w:val="clear" w:color="auto" w:fill="FFFFFF"/>
        </w:rPr>
        <w:t>, в том числе соглашения, заключенного между органами местного самоуправления, считается первое размещение его полного текста в сетевом издании «</w:t>
      </w:r>
      <w:r w:rsidRPr="00CA3F2E">
        <w:rPr>
          <w:color w:val="000000"/>
          <w:sz w:val="26"/>
          <w:szCs w:val="26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 Эл N ФС77-64824 от 02.02.2016).</w:t>
      </w:r>
    </w:p>
    <w:p w14:paraId="6B91FA39" w14:textId="77777777" w:rsidR="00575787" w:rsidRPr="00B8552F" w:rsidRDefault="00575787" w:rsidP="0057578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В качестве дополнительного источника официального опубликования Устава муниципального района, решений Собрания депутатов района о внесении изменений и дополнений в Устав муниципального района органы местного самоуправления вправе также использовать</w:t>
      </w:r>
      <w:r w:rsidRPr="00B8552F">
        <w:rPr>
          <w:color w:val="000000"/>
          <w:sz w:val="26"/>
          <w:szCs w:val="26"/>
          <w:lang w:eastAsia="ru-RU"/>
        </w:rPr>
        <w:t xml:space="preserve"> сетевое издание - </w:t>
      </w:r>
      <w:r w:rsidRPr="00B8552F">
        <w:rPr>
          <w:color w:val="000000"/>
          <w:sz w:val="26"/>
          <w:szCs w:val="26"/>
        </w:rPr>
        <w:t>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http://pravo-minjust.ru, http://право-минюст.рф, свидетельство о регистрации средства массовой информации: Эл N ФС77-72471 от 05.03.2018).</w:t>
      </w:r>
    </w:p>
    <w:p w14:paraId="5A39466E" w14:textId="77777777" w:rsidR="00575787" w:rsidRPr="00B8552F" w:rsidRDefault="00575787" w:rsidP="0057578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552F">
        <w:rPr>
          <w:color w:val="000000"/>
          <w:sz w:val="26"/>
          <w:szCs w:val="26"/>
          <w:shd w:val="clear" w:color="auto" w:fill="FFFFFF"/>
        </w:rPr>
        <w:t xml:space="preserve">Дополнительным источником обнародования муниципальных правовых актов муниципального района, в том числе соглашений, заключенных между органами местного </w:t>
      </w:r>
      <w:r w:rsidRPr="004E2A74">
        <w:rPr>
          <w:color w:val="000000"/>
          <w:sz w:val="26"/>
          <w:szCs w:val="26"/>
          <w:shd w:val="clear" w:color="auto" w:fill="FFFFFF"/>
        </w:rPr>
        <w:t xml:space="preserve">самоуправления, является их </w:t>
      </w:r>
      <w:r w:rsidRPr="004E2A74">
        <w:rPr>
          <w:color w:val="000000"/>
          <w:sz w:val="26"/>
          <w:szCs w:val="26"/>
          <w:lang w:eastAsia="ru-RU"/>
        </w:rPr>
        <w:t xml:space="preserve">размещение на официальном сайте муниципального района </w:t>
      </w:r>
      <w:hyperlink r:id="rId6" w:history="1">
        <w:r w:rsidRPr="004E2A74">
          <w:rPr>
            <w:rStyle w:val="a5"/>
            <w:sz w:val="26"/>
            <w:szCs w:val="26"/>
          </w:rPr>
          <w:t>http</w:t>
        </w:r>
        <w:r w:rsidRPr="004E2A74">
          <w:rPr>
            <w:rStyle w:val="a5"/>
            <w:sz w:val="26"/>
            <w:szCs w:val="26"/>
            <w:lang w:val="en-US"/>
          </w:rPr>
          <w:t>s</w:t>
        </w:r>
        <w:r w:rsidRPr="004E2A74">
          <w:rPr>
            <w:rStyle w:val="a5"/>
            <w:sz w:val="26"/>
            <w:szCs w:val="26"/>
          </w:rPr>
          <w:t>://bezhanicy.gosuslugi.ru</w:t>
        </w:r>
      </w:hyperlink>
      <w:r>
        <w:rPr>
          <w:sz w:val="28"/>
          <w:szCs w:val="28"/>
          <w:lang/>
        </w:rPr>
        <w:t xml:space="preserve"> </w:t>
      </w:r>
      <w:r w:rsidRPr="00B8552F">
        <w:rPr>
          <w:color w:val="000000"/>
          <w:sz w:val="26"/>
          <w:szCs w:val="26"/>
          <w:lang w:eastAsia="ru-RU"/>
        </w:rPr>
        <w:t>в информационно-телекоммуникационной сети «Интернет».».</w:t>
      </w:r>
    </w:p>
    <w:p w14:paraId="624FCF30" w14:textId="77777777" w:rsidR="00575787" w:rsidRPr="00B8552F" w:rsidRDefault="00575787" w:rsidP="00575787">
      <w:pPr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14:paraId="2ACC4D7D" w14:textId="77777777" w:rsidR="00575787" w:rsidRPr="00B8552F" w:rsidRDefault="00575787" w:rsidP="00575787">
      <w:pPr>
        <w:ind w:firstLine="709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3. После государственной регистрации опубликовать настоящее решение в порядке, установленном частью 2 статьи 29 Устава муниципального образования «Бежаницкий район»</w:t>
      </w:r>
      <w:r>
        <w:rPr>
          <w:color w:val="000000"/>
          <w:sz w:val="26"/>
          <w:szCs w:val="26"/>
        </w:rPr>
        <w:t xml:space="preserve"> Псковской области</w:t>
      </w:r>
      <w:r w:rsidRPr="00B8552F">
        <w:rPr>
          <w:color w:val="000000"/>
          <w:sz w:val="26"/>
          <w:szCs w:val="26"/>
        </w:rPr>
        <w:t>.</w:t>
      </w:r>
    </w:p>
    <w:p w14:paraId="7AC58135" w14:textId="77777777" w:rsidR="00575787" w:rsidRPr="00B8552F" w:rsidRDefault="00575787" w:rsidP="00575787">
      <w:pPr>
        <w:spacing w:line="100" w:lineRule="atLeast"/>
        <w:ind w:firstLine="840"/>
        <w:jc w:val="both"/>
        <w:rPr>
          <w:color w:val="000000"/>
          <w:sz w:val="26"/>
          <w:szCs w:val="26"/>
        </w:rPr>
      </w:pPr>
      <w:r w:rsidRPr="00B8552F">
        <w:rPr>
          <w:color w:val="000000"/>
          <w:sz w:val="26"/>
          <w:szCs w:val="26"/>
        </w:rPr>
        <w:t>4. Настоящее решение вступает в силу после его государственной регистрации и официального опубликования.</w:t>
      </w:r>
    </w:p>
    <w:p w14:paraId="31CA496E" w14:textId="77777777" w:rsidR="00A42C88" w:rsidRPr="008A48BD" w:rsidRDefault="00A42C88">
      <w:pPr>
        <w:rPr>
          <w:color w:val="000000" w:themeColor="text1"/>
        </w:rPr>
      </w:pPr>
      <w:bookmarkStart w:id="2" w:name="_GoBack"/>
      <w:bookmarkEnd w:id="2"/>
    </w:p>
    <w:sectPr w:rsidR="00A42C88" w:rsidRPr="008A48BD">
      <w:pgSz w:w="11906" w:h="16838"/>
      <w:pgMar w:top="567" w:right="850" w:bottom="567" w:left="154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41"/>
    <w:rsid w:val="002203C5"/>
    <w:rsid w:val="002469BC"/>
    <w:rsid w:val="00306F8B"/>
    <w:rsid w:val="0034129E"/>
    <w:rsid w:val="003E2E55"/>
    <w:rsid w:val="0055784E"/>
    <w:rsid w:val="00575787"/>
    <w:rsid w:val="006F3241"/>
    <w:rsid w:val="00701C84"/>
    <w:rsid w:val="007B293B"/>
    <w:rsid w:val="008A48BD"/>
    <w:rsid w:val="0094572B"/>
    <w:rsid w:val="00A42C88"/>
    <w:rsid w:val="00AE4C26"/>
    <w:rsid w:val="00B14E4A"/>
    <w:rsid w:val="00E6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594B"/>
  <w15:chartTrackingRefBased/>
  <w15:docId w15:val="{40D9925B-8504-4C61-9A26-A694EF77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787"/>
    <w:pPr>
      <w:keepNext/>
      <w:numPr>
        <w:numId w:val="1"/>
      </w:numPr>
      <w:jc w:val="right"/>
      <w:outlineLvl w:val="0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5787"/>
    <w:pPr>
      <w:keepNext/>
      <w:numPr>
        <w:ilvl w:val="7"/>
        <w:numId w:val="1"/>
      </w:numPr>
      <w:ind w:left="0" w:right="-55" w:firstLine="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701C84"/>
    <w:pPr>
      <w:jc w:val="center"/>
    </w:pPr>
    <w:rPr>
      <w:rFonts w:ascii="Arial" w:hAnsi="Arial" w:cs="Arial"/>
      <w:sz w:val="34"/>
      <w:szCs w:val="34"/>
      <w:lang w:eastAsia="ru-RU"/>
    </w:rPr>
  </w:style>
  <w:style w:type="paragraph" w:styleId="a3">
    <w:name w:val="List Paragraph"/>
    <w:basedOn w:val="a"/>
    <w:uiPriority w:val="34"/>
    <w:qFormat/>
    <w:rsid w:val="00306F8B"/>
    <w:pPr>
      <w:ind w:left="720"/>
      <w:contextualSpacing/>
    </w:pPr>
  </w:style>
  <w:style w:type="character" w:styleId="a4">
    <w:name w:val="Emphasis"/>
    <w:uiPriority w:val="20"/>
    <w:qFormat/>
    <w:rsid w:val="00306F8B"/>
    <w:rPr>
      <w:i/>
      <w:iCs/>
    </w:rPr>
  </w:style>
  <w:style w:type="character" w:styleId="a5">
    <w:name w:val="Hyperlink"/>
    <w:basedOn w:val="a0"/>
    <w:uiPriority w:val="99"/>
    <w:semiHidden/>
    <w:unhideWhenUsed/>
    <w:rsid w:val="00306F8B"/>
    <w:rPr>
      <w:color w:val="0563C1" w:themeColor="hyperlink"/>
      <w:u w:val="single"/>
    </w:rPr>
  </w:style>
  <w:style w:type="paragraph" w:customStyle="1" w:styleId="ConsPlusNormal">
    <w:name w:val="ConsPlusNormal"/>
    <w:rsid w:val="00306F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7578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7578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hanicy.gosuslugi.ru" TargetMode="External"/><Relationship Id="rId5" Type="http://schemas.openxmlformats.org/officeDocument/2006/relationships/hyperlink" Target="https://login.consultant.ru/link/?req=doc&amp;base=LAW&amp;n=444771&amp;date=01.08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</dc:creator>
  <cp:keywords/>
  <dc:description/>
  <cp:lastModifiedBy>TYUR</cp:lastModifiedBy>
  <cp:revision>8</cp:revision>
  <cp:lastPrinted>2024-01-24T13:59:00Z</cp:lastPrinted>
  <dcterms:created xsi:type="dcterms:W3CDTF">2023-03-30T08:07:00Z</dcterms:created>
  <dcterms:modified xsi:type="dcterms:W3CDTF">2024-02-20T14:15:00Z</dcterms:modified>
</cp:coreProperties>
</file>