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262" w:rsidRPr="00C54262" w:rsidRDefault="00C54262" w:rsidP="00C54262">
      <w:pPr>
        <w:shd w:val="clear" w:color="auto" w:fill="FFFFFF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54262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объектов контроля, учитываемых в рамках формирования ежегодного плана контрольных (надзорных) мероприятий по осуществлению муниципального </w:t>
      </w:r>
      <w:r w:rsidR="003056F5">
        <w:rPr>
          <w:rFonts w:ascii="Times New Roman" w:hAnsi="Times New Roman" w:cs="Times New Roman"/>
          <w:color w:val="000000"/>
          <w:sz w:val="28"/>
          <w:szCs w:val="28"/>
        </w:rPr>
        <w:t xml:space="preserve">земельного </w:t>
      </w:r>
      <w:r w:rsidRPr="00C54262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3D7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4262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«Бежаницкий район», с указание</w:t>
      </w:r>
      <w:r w:rsidR="003D7BD3">
        <w:rPr>
          <w:rFonts w:ascii="Times New Roman" w:hAnsi="Times New Roman" w:cs="Times New Roman"/>
          <w:sz w:val="28"/>
          <w:szCs w:val="28"/>
        </w:rPr>
        <w:t>м</w:t>
      </w:r>
      <w:r w:rsidRPr="00C54262">
        <w:rPr>
          <w:rFonts w:ascii="Times New Roman" w:hAnsi="Times New Roman" w:cs="Times New Roman"/>
          <w:sz w:val="28"/>
          <w:szCs w:val="28"/>
        </w:rPr>
        <w:t xml:space="preserve"> категории риска</w:t>
      </w:r>
    </w:p>
    <w:p w:rsidR="003056F5" w:rsidRPr="003056F5" w:rsidRDefault="002E0D83" w:rsidP="003056F5">
      <w:pPr>
        <w:pStyle w:val="1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056F5">
        <w:rPr>
          <w:sz w:val="28"/>
          <w:szCs w:val="28"/>
        </w:rPr>
        <w:t xml:space="preserve">Объектами муниципального контроля (далее – объект контроля) являются </w:t>
      </w:r>
      <w:r w:rsidR="003056F5" w:rsidRPr="003056F5">
        <w:rPr>
          <w:sz w:val="28"/>
          <w:szCs w:val="28"/>
        </w:rPr>
        <w:t>земли, земельные участки или части земельных участков.</w:t>
      </w:r>
    </w:p>
    <w:p w:rsidR="00C54262" w:rsidRPr="00D610F8" w:rsidRDefault="00C54262" w:rsidP="003056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6F5">
        <w:rPr>
          <w:rFonts w:ascii="Times New Roman" w:hAnsi="Times New Roman" w:cs="Times New Roman"/>
          <w:sz w:val="28"/>
          <w:szCs w:val="28"/>
        </w:rPr>
        <w:t>Система оценки и управления рисками причинения вреда</w:t>
      </w:r>
      <w:r w:rsidRPr="00D610F8">
        <w:rPr>
          <w:rFonts w:ascii="Times New Roman" w:hAnsi="Times New Roman" w:cs="Times New Roman"/>
          <w:sz w:val="28"/>
          <w:szCs w:val="28"/>
        </w:rPr>
        <w:t xml:space="preserve"> (ущерба) </w:t>
      </w:r>
      <w:bookmarkStart w:id="0" w:name="_GoBack"/>
      <w:r w:rsidRPr="00D610F8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при осуществлении муниципального </w:t>
      </w:r>
      <w:bookmarkEnd w:id="0"/>
      <w:r w:rsidR="003056F5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D610F8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D610F8" w:rsidRPr="00D610F8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«Бежаницкий район», с указание категории риска</w:t>
      </w:r>
      <w:r w:rsidR="003D7BD3">
        <w:rPr>
          <w:rFonts w:ascii="Times New Roman" w:hAnsi="Times New Roman" w:cs="Times New Roman"/>
          <w:sz w:val="28"/>
          <w:szCs w:val="28"/>
        </w:rPr>
        <w:t xml:space="preserve"> </w:t>
      </w:r>
      <w:r w:rsidRPr="00D610F8">
        <w:rPr>
          <w:rFonts w:ascii="Times New Roman" w:hAnsi="Times New Roman" w:cs="Times New Roman"/>
          <w:sz w:val="28"/>
          <w:szCs w:val="28"/>
        </w:rPr>
        <w:t>не применяется.</w:t>
      </w:r>
    </w:p>
    <w:p w:rsidR="00F7362A" w:rsidRDefault="003D7BD3"/>
    <w:sectPr w:rsidR="00F7362A" w:rsidSect="008A5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5586"/>
    <w:rsid w:val="00074D47"/>
    <w:rsid w:val="000E5586"/>
    <w:rsid w:val="001F1858"/>
    <w:rsid w:val="002100E9"/>
    <w:rsid w:val="002E0D83"/>
    <w:rsid w:val="003056F5"/>
    <w:rsid w:val="003D7BD3"/>
    <w:rsid w:val="008A51C0"/>
    <w:rsid w:val="00C54262"/>
    <w:rsid w:val="00D61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2E0D8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WW8Num1z0">
    <w:name w:val="WW8Num1z0"/>
    <w:rsid w:val="00C54262"/>
  </w:style>
  <w:style w:type="paragraph" w:customStyle="1" w:styleId="10">
    <w:name w:val="Обычный (Интернет)1"/>
    <w:basedOn w:val="a"/>
    <w:rsid w:val="00C5426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5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ВасильеваНВ</dc:creator>
  <cp:lastModifiedBy>PAV</cp:lastModifiedBy>
  <cp:revision>4</cp:revision>
  <dcterms:created xsi:type="dcterms:W3CDTF">2024-09-27T14:44:00Z</dcterms:created>
  <dcterms:modified xsi:type="dcterms:W3CDTF">2024-10-04T11:38:00Z</dcterms:modified>
</cp:coreProperties>
</file>