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E4" w:rsidRPr="001F08A1" w:rsidRDefault="00BE1BE4" w:rsidP="00BE1BE4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DC181E" wp14:editId="1796316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BE1BE4" w:rsidRPr="001F08A1" w:rsidRDefault="00BE1BE4" w:rsidP="00BE1BE4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BE1BE4" w:rsidRPr="001F08A1" w:rsidRDefault="00BE1BE4" w:rsidP="00BE1BE4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BE1BE4" w:rsidRPr="001F08A1" w:rsidRDefault="00BE1BE4" w:rsidP="00BE1BE4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BE1BE4" w:rsidRPr="001F08A1" w:rsidRDefault="00BE1BE4" w:rsidP="00BE1BE4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BE1BE4" w:rsidRPr="001F08A1" w:rsidRDefault="00BE1BE4" w:rsidP="00BE1BE4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BE1BE4" w:rsidRPr="001F08A1" w:rsidRDefault="00BE1BE4" w:rsidP="00BE1BE4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BE1BE4" w:rsidRPr="001F08A1" w:rsidRDefault="00BE1BE4" w:rsidP="00BE1BE4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BE1BE4" w:rsidRPr="001F08A1" w:rsidRDefault="00BE1BE4" w:rsidP="00BE1BE4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BE1BE4" w:rsidRPr="001F08A1" w:rsidRDefault="00BE1BE4" w:rsidP="00BE1BE4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BE1BE4" w:rsidRDefault="00BE1BE4" w:rsidP="00BE1BE4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BE1BE4" w:rsidRPr="001F08A1" w:rsidRDefault="00BE1BE4" w:rsidP="00BE1BE4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>24</w:t>
      </w:r>
      <w:r>
        <w:rPr>
          <w:spacing w:val="1"/>
          <w:sz w:val="28"/>
          <w:szCs w:val="28"/>
          <w:lang w:eastAsia="ar-SA"/>
        </w:rPr>
        <w:t xml:space="preserve">.03.2025 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>
        <w:rPr>
          <w:spacing w:val="1"/>
          <w:sz w:val="28"/>
          <w:szCs w:val="28"/>
          <w:lang w:eastAsia="ar-SA"/>
        </w:rPr>
        <w:t>337</w:t>
      </w:r>
    </w:p>
    <w:p w:rsidR="00BE1BE4" w:rsidRPr="001F08A1" w:rsidRDefault="00BE1BE4" w:rsidP="00BE1BE4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407CD4" w:rsidRDefault="00407CD4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</w:p>
    <w:p w:rsidR="00E51FC3" w:rsidRPr="001E7FDD" w:rsidRDefault="00407CD4" w:rsidP="001E7FDD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6"/>
          <w:szCs w:val="26"/>
          <w:lang w:eastAsia="ar-SA"/>
        </w:rPr>
      </w:pPr>
      <w:r w:rsidRPr="004E0CFD">
        <w:rPr>
          <w:spacing w:val="1"/>
          <w:sz w:val="26"/>
          <w:szCs w:val="26"/>
          <w:lang w:eastAsia="ar-SA"/>
        </w:rPr>
        <w:t>О перечне специально отведенных мест и помещений, а также о порядке предоставления помещений для проведения встреч депутатов Государственной Думы</w:t>
      </w:r>
      <w:r w:rsidR="008848DF">
        <w:rPr>
          <w:spacing w:val="1"/>
          <w:sz w:val="26"/>
          <w:szCs w:val="26"/>
          <w:lang w:eastAsia="ar-SA"/>
        </w:rPr>
        <w:t xml:space="preserve"> Федерального Собрания Российской Федерации</w:t>
      </w:r>
      <w:r w:rsidRPr="004E0CFD">
        <w:rPr>
          <w:spacing w:val="1"/>
          <w:sz w:val="26"/>
          <w:szCs w:val="26"/>
          <w:lang w:eastAsia="ar-SA"/>
        </w:rPr>
        <w:t>, Псковского областного Собрания депутатов, Собрания депутатов Бе</w:t>
      </w:r>
      <w:r w:rsidR="0044611C">
        <w:rPr>
          <w:spacing w:val="1"/>
          <w:sz w:val="26"/>
          <w:szCs w:val="26"/>
          <w:lang w:eastAsia="ar-SA"/>
        </w:rPr>
        <w:t>жаницкого муниципального округа</w:t>
      </w:r>
      <w:r w:rsidR="001E7FDD">
        <w:rPr>
          <w:spacing w:val="1"/>
          <w:sz w:val="26"/>
          <w:szCs w:val="26"/>
          <w:lang w:eastAsia="ar-SA"/>
        </w:rPr>
        <w:t xml:space="preserve"> с </w:t>
      </w:r>
      <w:r w:rsidRPr="004E0CFD">
        <w:rPr>
          <w:spacing w:val="1"/>
          <w:sz w:val="26"/>
          <w:szCs w:val="26"/>
          <w:lang w:eastAsia="ar-SA"/>
        </w:rPr>
        <w:t>избирателями на территории Бежаницкого муниципального округа</w:t>
      </w:r>
    </w:p>
    <w:p w:rsidR="00407CD4" w:rsidRPr="00407CD4" w:rsidRDefault="00407CD4" w:rsidP="00407CD4">
      <w:pPr>
        <w:widowControl/>
        <w:shd w:val="clear" w:color="auto" w:fill="FFFFFF"/>
        <w:rPr>
          <w:sz w:val="26"/>
          <w:szCs w:val="26"/>
        </w:rPr>
      </w:pPr>
    </w:p>
    <w:p w:rsidR="00407CD4" w:rsidRDefault="00407CD4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  <w:proofErr w:type="gramStart"/>
      <w:r w:rsidRPr="00407CD4">
        <w:rPr>
          <w:rFonts w:cs="Arial"/>
          <w:kern w:val="1"/>
          <w:sz w:val="26"/>
          <w:szCs w:val="26"/>
        </w:rPr>
        <w:t xml:space="preserve">В соответствии с частью 7 статьи 8 </w:t>
      </w:r>
      <w:hyperlink r:id="rId9" w:history="1">
        <w:r w:rsidRPr="00407CD4">
          <w:rPr>
            <w:rFonts w:cs="Arial"/>
            <w:kern w:val="1"/>
            <w:sz w:val="26"/>
            <w:szCs w:val="26"/>
          </w:rPr>
          <w:t xml:space="preserve">Федерального закона от 08.05.1994 </w:t>
        </w:r>
        <w:r w:rsidR="001E7FDD">
          <w:rPr>
            <w:rFonts w:cs="Arial"/>
            <w:kern w:val="1"/>
            <w:sz w:val="26"/>
            <w:szCs w:val="26"/>
          </w:rPr>
          <w:t xml:space="preserve">г. </w:t>
        </w:r>
        <w:r w:rsidRPr="00407CD4">
          <w:rPr>
            <w:rFonts w:cs="Arial"/>
            <w:kern w:val="1"/>
            <w:sz w:val="26"/>
            <w:szCs w:val="26"/>
          </w:rPr>
          <w:t xml:space="preserve">№ 3-ФЗ </w:t>
        </w:r>
        <w:r w:rsidR="00BE1BE4">
          <w:rPr>
            <w:rFonts w:cs="Arial"/>
            <w:kern w:val="1"/>
            <w:sz w:val="26"/>
            <w:szCs w:val="26"/>
          </w:rPr>
          <w:t>«</w:t>
        </w:r>
        <w:r w:rsidRPr="00407CD4">
          <w:rPr>
            <w:rFonts w:cs="Arial"/>
            <w:kern w:val="1"/>
            <w:sz w:val="26"/>
            <w:szCs w:val="26"/>
          </w:rPr>
          <w:t>О статусе сенатора Российской Федерации и статусе депутата Государственной Думы Федерального Собрания Российской Федерации</w:t>
        </w:r>
        <w:r w:rsidR="00BE1BE4">
          <w:rPr>
            <w:rFonts w:cs="Arial"/>
            <w:kern w:val="1"/>
            <w:sz w:val="26"/>
            <w:szCs w:val="26"/>
          </w:rPr>
          <w:t>»</w:t>
        </w:r>
        <w:r w:rsidRPr="00407CD4">
          <w:rPr>
            <w:rFonts w:cs="Arial"/>
            <w:kern w:val="1"/>
            <w:sz w:val="26"/>
            <w:szCs w:val="26"/>
          </w:rPr>
          <w:t xml:space="preserve">, </w:t>
        </w:r>
        <w:r w:rsidR="008848DF">
          <w:rPr>
            <w:rFonts w:cs="Arial"/>
            <w:kern w:val="1"/>
            <w:sz w:val="26"/>
            <w:szCs w:val="26"/>
          </w:rPr>
          <w:t xml:space="preserve">частью 5.3 статьи 40 Федерального закона от 06.10.2003 </w:t>
        </w:r>
        <w:r w:rsidR="001E7FDD">
          <w:rPr>
            <w:rFonts w:cs="Arial"/>
            <w:kern w:val="1"/>
            <w:sz w:val="26"/>
            <w:szCs w:val="26"/>
          </w:rPr>
          <w:t xml:space="preserve">г. </w:t>
        </w:r>
        <w:r w:rsidR="008848DF">
          <w:rPr>
            <w:rFonts w:cs="Arial"/>
            <w:kern w:val="1"/>
            <w:sz w:val="26"/>
            <w:szCs w:val="26"/>
          </w:rPr>
          <w:t xml:space="preserve">№ 131-ФЗ </w:t>
        </w:r>
        <w:r w:rsidR="00BE1BE4">
          <w:rPr>
            <w:rFonts w:cs="Arial"/>
            <w:kern w:val="1"/>
            <w:sz w:val="26"/>
            <w:szCs w:val="26"/>
          </w:rPr>
          <w:t>«</w:t>
        </w:r>
        <w:r w:rsidR="008848DF">
          <w:rPr>
            <w:rFonts w:cs="Arial"/>
            <w:kern w:val="1"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BE1BE4">
          <w:rPr>
            <w:rFonts w:cs="Arial"/>
            <w:kern w:val="1"/>
            <w:sz w:val="26"/>
            <w:szCs w:val="26"/>
          </w:rPr>
          <w:t>»</w:t>
        </w:r>
        <w:r w:rsidR="008848DF">
          <w:rPr>
            <w:rFonts w:cs="Arial"/>
            <w:kern w:val="1"/>
            <w:sz w:val="26"/>
            <w:szCs w:val="26"/>
          </w:rPr>
          <w:t xml:space="preserve">, </w:t>
        </w:r>
        <w:r w:rsidRPr="00407CD4">
          <w:rPr>
            <w:rFonts w:cs="Arial"/>
            <w:kern w:val="1"/>
            <w:sz w:val="26"/>
            <w:szCs w:val="26"/>
          </w:rPr>
          <w:t xml:space="preserve">частью 6 статьи 17 Федерального закона от 21.12.2021 </w:t>
        </w:r>
        <w:r w:rsidR="001E7FDD">
          <w:rPr>
            <w:rFonts w:cs="Arial"/>
            <w:kern w:val="1"/>
            <w:sz w:val="26"/>
            <w:szCs w:val="26"/>
          </w:rPr>
          <w:t xml:space="preserve">г. </w:t>
        </w:r>
        <w:r w:rsidRPr="00407CD4">
          <w:rPr>
            <w:rFonts w:cs="Arial"/>
            <w:kern w:val="1"/>
            <w:sz w:val="26"/>
            <w:szCs w:val="26"/>
          </w:rPr>
          <w:t xml:space="preserve">№ 414-ФЗ </w:t>
        </w:r>
        <w:r w:rsidR="00BE1BE4">
          <w:rPr>
            <w:rFonts w:cs="Arial"/>
            <w:kern w:val="1"/>
            <w:sz w:val="26"/>
            <w:szCs w:val="26"/>
          </w:rPr>
          <w:t>«</w:t>
        </w:r>
        <w:r w:rsidRPr="00407CD4">
          <w:rPr>
            <w:rFonts w:cs="Arial"/>
            <w:kern w:val="1"/>
            <w:sz w:val="26"/>
            <w:szCs w:val="26"/>
          </w:rPr>
          <w:t>Об общих принципах организации</w:t>
        </w:r>
        <w:proofErr w:type="gramEnd"/>
        <w:r w:rsidRPr="00407CD4">
          <w:rPr>
            <w:rFonts w:cs="Arial"/>
            <w:kern w:val="1"/>
            <w:sz w:val="26"/>
            <w:szCs w:val="26"/>
          </w:rPr>
          <w:t xml:space="preserve"> публичной власти в субъектах Российской Федерации</w:t>
        </w:r>
        <w:r w:rsidR="00BE1BE4">
          <w:rPr>
            <w:rFonts w:cs="Arial"/>
            <w:kern w:val="1"/>
            <w:sz w:val="26"/>
            <w:szCs w:val="26"/>
          </w:rPr>
          <w:t>»</w:t>
        </w:r>
        <w:r w:rsidRPr="00407CD4">
          <w:rPr>
            <w:rFonts w:cs="Arial"/>
            <w:kern w:val="1"/>
            <w:sz w:val="26"/>
            <w:szCs w:val="26"/>
          </w:rPr>
          <w:t xml:space="preserve">, </w:t>
        </w:r>
      </w:hyperlink>
      <w:r w:rsidRPr="00407CD4">
        <w:rPr>
          <w:rFonts w:cs="Arial"/>
          <w:kern w:val="1"/>
          <w:sz w:val="26"/>
          <w:szCs w:val="26"/>
        </w:rPr>
        <w:t xml:space="preserve">Уставом </w:t>
      </w:r>
      <w:r>
        <w:rPr>
          <w:rFonts w:cs="Arial"/>
          <w:kern w:val="1"/>
          <w:sz w:val="26"/>
          <w:szCs w:val="26"/>
        </w:rPr>
        <w:t>Бежаницкого</w:t>
      </w:r>
      <w:r w:rsidRPr="00407CD4">
        <w:rPr>
          <w:rFonts w:cs="Arial"/>
          <w:kern w:val="1"/>
          <w:sz w:val="26"/>
          <w:szCs w:val="26"/>
        </w:rPr>
        <w:t xml:space="preserve"> муниципального округ</w:t>
      </w:r>
      <w:r w:rsidR="0044611C">
        <w:rPr>
          <w:rFonts w:cs="Arial"/>
          <w:kern w:val="1"/>
          <w:sz w:val="26"/>
          <w:szCs w:val="26"/>
        </w:rPr>
        <w:t>а</w:t>
      </w:r>
      <w:r w:rsidRPr="00407CD4">
        <w:rPr>
          <w:rFonts w:cs="Arial"/>
          <w:kern w:val="1"/>
          <w:sz w:val="26"/>
          <w:szCs w:val="26"/>
        </w:rPr>
        <w:t xml:space="preserve"> Псковской области Администрация </w:t>
      </w:r>
      <w:r>
        <w:rPr>
          <w:rFonts w:cs="Arial"/>
          <w:kern w:val="1"/>
          <w:sz w:val="26"/>
          <w:szCs w:val="26"/>
        </w:rPr>
        <w:t>Бежаницкого</w:t>
      </w:r>
      <w:r w:rsidRPr="00407CD4">
        <w:rPr>
          <w:rFonts w:cs="Arial"/>
          <w:kern w:val="1"/>
          <w:sz w:val="26"/>
          <w:szCs w:val="26"/>
        </w:rPr>
        <w:t xml:space="preserve"> муниципального округа ПОСТАНОВЛЯЕТ:</w:t>
      </w:r>
    </w:p>
    <w:p w:rsidR="001E7FDD" w:rsidRPr="00407CD4" w:rsidRDefault="001E7FDD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  <w:r w:rsidRPr="00407CD4">
        <w:rPr>
          <w:rFonts w:cs="Arial"/>
          <w:kern w:val="1"/>
          <w:sz w:val="26"/>
          <w:szCs w:val="26"/>
        </w:rPr>
        <w:t>1. Определить перечень специально отведенных мест для проведения встреч депутатов Государственной Думы</w:t>
      </w:r>
      <w:r w:rsidR="008848DF" w:rsidRPr="008848DF">
        <w:rPr>
          <w:spacing w:val="1"/>
          <w:sz w:val="26"/>
          <w:szCs w:val="26"/>
          <w:lang w:eastAsia="ar-SA"/>
        </w:rPr>
        <w:t xml:space="preserve"> </w:t>
      </w:r>
      <w:r w:rsidR="008848DF">
        <w:rPr>
          <w:spacing w:val="1"/>
          <w:sz w:val="26"/>
          <w:szCs w:val="26"/>
          <w:lang w:eastAsia="ar-SA"/>
        </w:rPr>
        <w:t>Федерального Собрания Российской Федерации</w:t>
      </w:r>
      <w:r w:rsidRPr="00407CD4">
        <w:rPr>
          <w:rFonts w:cs="Arial"/>
          <w:kern w:val="1"/>
          <w:sz w:val="26"/>
          <w:szCs w:val="26"/>
        </w:rPr>
        <w:t xml:space="preserve">, Псковского областного Собрания депутатов, Собрания депутатов </w:t>
      </w:r>
      <w:r>
        <w:rPr>
          <w:rFonts w:cs="Arial"/>
          <w:kern w:val="1"/>
          <w:sz w:val="26"/>
          <w:szCs w:val="26"/>
        </w:rPr>
        <w:t>Бежаницкого</w:t>
      </w:r>
      <w:r w:rsidRPr="00407CD4">
        <w:rPr>
          <w:rFonts w:cs="Arial"/>
          <w:kern w:val="1"/>
          <w:sz w:val="26"/>
          <w:szCs w:val="26"/>
        </w:rPr>
        <w:t xml:space="preserve"> муниципального округа с избирателями на территории муниципального округа согласно приложению 1 к настоящему постановлению.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  <w:r w:rsidRPr="00407CD4">
        <w:rPr>
          <w:rFonts w:cs="Arial"/>
          <w:kern w:val="1"/>
          <w:sz w:val="26"/>
          <w:szCs w:val="26"/>
        </w:rPr>
        <w:t>2. Определить перечень помещений для проведения встреч депутатов Государственной Думы</w:t>
      </w:r>
      <w:r w:rsidR="008848DF" w:rsidRPr="008848DF">
        <w:rPr>
          <w:spacing w:val="1"/>
          <w:sz w:val="26"/>
          <w:szCs w:val="26"/>
          <w:lang w:eastAsia="ar-SA"/>
        </w:rPr>
        <w:t xml:space="preserve"> </w:t>
      </w:r>
      <w:r w:rsidR="008848DF">
        <w:rPr>
          <w:spacing w:val="1"/>
          <w:sz w:val="26"/>
          <w:szCs w:val="26"/>
          <w:lang w:eastAsia="ar-SA"/>
        </w:rPr>
        <w:t>Федерального Собрания Российской Федерации</w:t>
      </w:r>
      <w:r w:rsidRPr="00407CD4">
        <w:rPr>
          <w:rFonts w:cs="Arial"/>
          <w:kern w:val="1"/>
          <w:sz w:val="26"/>
          <w:szCs w:val="26"/>
        </w:rPr>
        <w:t>, Псковского областного Собрания депутатов, Собрания депутатов Бежаницкого муниципального округа с избирателями на территории муниципального округа согласно приложению 2 к настоящему постановлению.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  <w:r w:rsidRPr="00407CD4">
        <w:rPr>
          <w:rFonts w:cs="Arial"/>
          <w:kern w:val="1"/>
          <w:sz w:val="26"/>
          <w:szCs w:val="26"/>
        </w:rPr>
        <w:t xml:space="preserve">3. </w:t>
      </w:r>
      <w:r w:rsidR="0044611C">
        <w:rPr>
          <w:rFonts w:cs="Arial"/>
          <w:kern w:val="1"/>
          <w:sz w:val="26"/>
          <w:szCs w:val="26"/>
        </w:rPr>
        <w:t>Утвердить</w:t>
      </w:r>
      <w:r w:rsidRPr="00407CD4">
        <w:rPr>
          <w:rFonts w:cs="Arial"/>
          <w:kern w:val="1"/>
          <w:sz w:val="26"/>
          <w:szCs w:val="26"/>
        </w:rPr>
        <w:t xml:space="preserve"> порядок предоставления помещений для проведения встреч депутатов Государственной Думы</w:t>
      </w:r>
      <w:r w:rsidR="008848DF" w:rsidRPr="008848DF">
        <w:rPr>
          <w:spacing w:val="1"/>
          <w:sz w:val="26"/>
          <w:szCs w:val="26"/>
          <w:lang w:eastAsia="ar-SA"/>
        </w:rPr>
        <w:t xml:space="preserve"> </w:t>
      </w:r>
      <w:r w:rsidR="008848DF">
        <w:rPr>
          <w:spacing w:val="1"/>
          <w:sz w:val="26"/>
          <w:szCs w:val="26"/>
          <w:lang w:eastAsia="ar-SA"/>
        </w:rPr>
        <w:t>Федерального Собрания Российской Федерации</w:t>
      </w:r>
      <w:r w:rsidRPr="00407CD4">
        <w:rPr>
          <w:rFonts w:cs="Arial"/>
          <w:kern w:val="1"/>
          <w:sz w:val="26"/>
          <w:szCs w:val="26"/>
        </w:rPr>
        <w:t xml:space="preserve">, Псковского областного Собрания депутатов, Собрания депутатов </w:t>
      </w:r>
      <w:r>
        <w:rPr>
          <w:rFonts w:cs="Arial"/>
          <w:kern w:val="1"/>
          <w:sz w:val="26"/>
          <w:szCs w:val="26"/>
        </w:rPr>
        <w:t>Бежаницкого</w:t>
      </w:r>
      <w:r w:rsidRPr="00407CD4">
        <w:rPr>
          <w:rFonts w:cs="Arial"/>
          <w:kern w:val="1"/>
          <w:sz w:val="26"/>
          <w:szCs w:val="26"/>
        </w:rPr>
        <w:t xml:space="preserve"> муниципального округа с избирателями на территории муниципального округа </w:t>
      </w:r>
      <w:r w:rsidRPr="00407CD4">
        <w:rPr>
          <w:rFonts w:cs="Arial"/>
          <w:kern w:val="1"/>
          <w:sz w:val="26"/>
          <w:szCs w:val="26"/>
        </w:rPr>
        <w:lastRenderedPageBreak/>
        <w:t>согласно приложению 3 к настоящему постановлению.</w:t>
      </w:r>
    </w:p>
    <w:p w:rsidR="00407CD4" w:rsidRDefault="00407CD4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  <w:r w:rsidRPr="00407CD4">
        <w:rPr>
          <w:rFonts w:cs="Arial"/>
          <w:kern w:val="1"/>
          <w:sz w:val="26"/>
          <w:szCs w:val="26"/>
        </w:rPr>
        <w:t>4. Признать утратившим силу</w:t>
      </w:r>
      <w:r>
        <w:rPr>
          <w:rFonts w:cs="Arial"/>
          <w:kern w:val="1"/>
          <w:sz w:val="26"/>
          <w:szCs w:val="26"/>
        </w:rPr>
        <w:t>:</w:t>
      </w:r>
    </w:p>
    <w:p w:rsidR="0044611C" w:rsidRPr="00407CD4" w:rsidRDefault="0044611C" w:rsidP="0044611C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>
        <w:rPr>
          <w:rFonts w:cs="Arial"/>
          <w:kern w:val="1"/>
          <w:sz w:val="26"/>
          <w:szCs w:val="26"/>
        </w:rPr>
        <w:t>1)</w:t>
      </w:r>
      <w:r w:rsidRPr="00407CD4">
        <w:rPr>
          <w:rFonts w:cs="Arial"/>
          <w:kern w:val="1"/>
          <w:sz w:val="26"/>
          <w:szCs w:val="26"/>
        </w:rPr>
        <w:t xml:space="preserve"> постановление Администрации </w:t>
      </w:r>
      <w:r>
        <w:rPr>
          <w:rFonts w:cs="Arial"/>
          <w:kern w:val="1"/>
          <w:sz w:val="26"/>
          <w:szCs w:val="26"/>
        </w:rPr>
        <w:t xml:space="preserve">сельского поселения </w:t>
      </w:r>
      <w:r w:rsidR="00BE1BE4">
        <w:rPr>
          <w:rFonts w:cs="Arial"/>
          <w:kern w:val="1"/>
          <w:sz w:val="26"/>
          <w:szCs w:val="26"/>
        </w:rPr>
        <w:t>«</w:t>
      </w:r>
      <w:r>
        <w:rPr>
          <w:rFonts w:cs="Arial"/>
          <w:kern w:val="1"/>
          <w:sz w:val="26"/>
          <w:szCs w:val="26"/>
        </w:rPr>
        <w:t>Лющикская волость</w:t>
      </w:r>
      <w:r w:rsidR="00BE1BE4">
        <w:rPr>
          <w:rFonts w:cs="Arial"/>
          <w:kern w:val="1"/>
          <w:sz w:val="26"/>
          <w:szCs w:val="26"/>
        </w:rPr>
        <w:t>»</w:t>
      </w:r>
      <w:r w:rsidR="0075722C">
        <w:rPr>
          <w:rFonts w:cs="Arial"/>
          <w:kern w:val="1"/>
          <w:sz w:val="26"/>
          <w:szCs w:val="26"/>
        </w:rPr>
        <w:t xml:space="preserve"> от </w:t>
      </w:r>
      <w:r>
        <w:rPr>
          <w:kern w:val="1"/>
          <w:sz w:val="26"/>
          <w:szCs w:val="26"/>
          <w:lang w:eastAsia="ar-SA"/>
        </w:rPr>
        <w:t>10</w:t>
      </w:r>
      <w:r w:rsidRPr="00407CD4">
        <w:rPr>
          <w:kern w:val="1"/>
          <w:sz w:val="26"/>
          <w:szCs w:val="26"/>
          <w:lang w:eastAsia="ar-SA"/>
        </w:rPr>
        <w:t xml:space="preserve">.11.2017 г. № </w:t>
      </w:r>
      <w:r>
        <w:rPr>
          <w:kern w:val="1"/>
          <w:sz w:val="26"/>
          <w:szCs w:val="26"/>
          <w:lang w:eastAsia="ar-SA"/>
        </w:rPr>
        <w:t>39</w:t>
      </w:r>
      <w:r w:rsidRPr="00407CD4">
        <w:rPr>
          <w:kern w:val="1"/>
          <w:sz w:val="26"/>
          <w:szCs w:val="26"/>
          <w:lang w:eastAsia="ar-SA"/>
        </w:rPr>
        <w:t xml:space="preserve"> </w:t>
      </w:r>
      <w:r w:rsidR="00BE1BE4">
        <w:rPr>
          <w:kern w:val="1"/>
          <w:sz w:val="26"/>
          <w:szCs w:val="26"/>
          <w:lang w:eastAsia="ar-SA"/>
        </w:rPr>
        <w:t>«</w:t>
      </w:r>
      <w:r w:rsidRPr="00407CD4">
        <w:rPr>
          <w:rFonts w:cs="Arial"/>
          <w:kern w:val="1"/>
          <w:sz w:val="26"/>
          <w:szCs w:val="26"/>
        </w:rPr>
        <w:t xml:space="preserve">О перечне специально отведенных мест и помещений, а также о порядке предоставления помещений для проведения встреч депутатов Государственной Думы, Псковского областного Собрания депутатов, Собрания депутатов </w:t>
      </w:r>
      <w:r>
        <w:rPr>
          <w:rFonts w:cs="Arial"/>
          <w:kern w:val="1"/>
          <w:sz w:val="26"/>
          <w:szCs w:val="26"/>
        </w:rPr>
        <w:t xml:space="preserve">Бежаницкого района с избирателями на территории муниципального образования </w:t>
      </w:r>
      <w:r w:rsidR="00BE1BE4">
        <w:rPr>
          <w:rFonts w:cs="Arial"/>
          <w:kern w:val="1"/>
          <w:sz w:val="26"/>
          <w:szCs w:val="26"/>
        </w:rPr>
        <w:t>«</w:t>
      </w:r>
      <w:r>
        <w:rPr>
          <w:rFonts w:cs="Arial"/>
          <w:kern w:val="1"/>
          <w:sz w:val="26"/>
          <w:szCs w:val="26"/>
        </w:rPr>
        <w:t>Лющикская волость</w:t>
      </w:r>
      <w:r w:rsidR="00BE1BE4">
        <w:rPr>
          <w:rFonts w:cs="Arial"/>
          <w:kern w:val="1"/>
          <w:sz w:val="26"/>
          <w:szCs w:val="26"/>
        </w:rPr>
        <w:t>»</w:t>
      </w:r>
      <w:r>
        <w:rPr>
          <w:rFonts w:cs="Arial"/>
          <w:kern w:val="1"/>
          <w:sz w:val="26"/>
          <w:szCs w:val="26"/>
        </w:rPr>
        <w:t>;</w:t>
      </w:r>
      <w:r w:rsidRPr="00407CD4">
        <w:rPr>
          <w:rFonts w:cs="Arial"/>
          <w:kern w:val="1"/>
          <w:sz w:val="26"/>
          <w:szCs w:val="26"/>
        </w:rPr>
        <w:t xml:space="preserve"> </w:t>
      </w:r>
    </w:p>
    <w:p w:rsidR="00407CD4" w:rsidRDefault="0044611C" w:rsidP="00407CD4">
      <w:pPr>
        <w:suppressAutoHyphens/>
        <w:autoSpaceDE/>
        <w:autoSpaceDN/>
        <w:adjustRightInd/>
        <w:ind w:firstLine="567"/>
        <w:jc w:val="both"/>
        <w:rPr>
          <w:rFonts w:cs="Arial"/>
          <w:kern w:val="1"/>
          <w:sz w:val="26"/>
          <w:szCs w:val="26"/>
        </w:rPr>
      </w:pPr>
      <w:r>
        <w:rPr>
          <w:rFonts w:cs="Arial"/>
          <w:kern w:val="1"/>
          <w:sz w:val="26"/>
          <w:szCs w:val="26"/>
        </w:rPr>
        <w:t>2)</w:t>
      </w:r>
      <w:r w:rsidR="00407CD4" w:rsidRPr="00407CD4">
        <w:rPr>
          <w:rFonts w:cs="Arial"/>
          <w:kern w:val="1"/>
          <w:sz w:val="26"/>
          <w:szCs w:val="26"/>
        </w:rPr>
        <w:t xml:space="preserve"> постановление Администрации </w:t>
      </w:r>
      <w:r w:rsidR="00407CD4">
        <w:rPr>
          <w:rFonts w:cs="Arial"/>
          <w:kern w:val="1"/>
          <w:sz w:val="26"/>
          <w:szCs w:val="26"/>
        </w:rPr>
        <w:t xml:space="preserve">городского поселения </w:t>
      </w:r>
      <w:r w:rsidR="00BE1BE4">
        <w:rPr>
          <w:rFonts w:cs="Arial"/>
          <w:kern w:val="1"/>
          <w:sz w:val="26"/>
          <w:szCs w:val="26"/>
        </w:rPr>
        <w:t>«</w:t>
      </w:r>
      <w:r w:rsidR="00407CD4">
        <w:rPr>
          <w:rFonts w:cs="Arial"/>
          <w:kern w:val="1"/>
          <w:sz w:val="26"/>
          <w:szCs w:val="26"/>
        </w:rPr>
        <w:t>Бежаницы</w:t>
      </w:r>
      <w:r w:rsidR="00BE1BE4">
        <w:rPr>
          <w:rFonts w:cs="Arial"/>
          <w:kern w:val="1"/>
          <w:sz w:val="26"/>
          <w:szCs w:val="26"/>
        </w:rPr>
        <w:t>»</w:t>
      </w:r>
      <w:r w:rsidR="0075722C">
        <w:rPr>
          <w:rFonts w:cs="Arial"/>
          <w:kern w:val="1"/>
          <w:sz w:val="26"/>
          <w:szCs w:val="26"/>
        </w:rPr>
        <w:t xml:space="preserve"> от </w:t>
      </w:r>
      <w:r w:rsidR="00407CD4">
        <w:rPr>
          <w:kern w:val="1"/>
          <w:sz w:val="26"/>
          <w:szCs w:val="26"/>
          <w:lang w:eastAsia="ar-SA"/>
        </w:rPr>
        <w:t>16</w:t>
      </w:r>
      <w:r w:rsidR="00407CD4" w:rsidRPr="00407CD4">
        <w:rPr>
          <w:kern w:val="1"/>
          <w:sz w:val="26"/>
          <w:szCs w:val="26"/>
          <w:lang w:eastAsia="ar-SA"/>
        </w:rPr>
        <w:t xml:space="preserve">.11.2017 г. № </w:t>
      </w:r>
      <w:r w:rsidR="00407CD4">
        <w:rPr>
          <w:kern w:val="1"/>
          <w:sz w:val="26"/>
          <w:szCs w:val="26"/>
          <w:lang w:eastAsia="ar-SA"/>
        </w:rPr>
        <w:t>221</w:t>
      </w:r>
      <w:r w:rsidR="00407CD4" w:rsidRPr="00407CD4">
        <w:rPr>
          <w:kern w:val="1"/>
          <w:sz w:val="26"/>
          <w:szCs w:val="26"/>
          <w:lang w:eastAsia="ar-SA"/>
        </w:rPr>
        <w:t xml:space="preserve"> </w:t>
      </w:r>
      <w:r w:rsidR="00BE1BE4">
        <w:rPr>
          <w:kern w:val="1"/>
          <w:sz w:val="26"/>
          <w:szCs w:val="26"/>
          <w:lang w:eastAsia="ar-SA"/>
        </w:rPr>
        <w:t>«</w:t>
      </w:r>
      <w:r w:rsidR="00407CD4" w:rsidRPr="00407CD4">
        <w:rPr>
          <w:rFonts w:cs="Arial"/>
          <w:kern w:val="1"/>
          <w:sz w:val="26"/>
          <w:szCs w:val="26"/>
        </w:rPr>
        <w:t xml:space="preserve">О перечне специально отведенных мест и помещений, а также о порядке предоставления помещений для проведения встреч депутатов Государственной Думы, Псковского областного Собрания депутатов, Собрания депутатов </w:t>
      </w:r>
      <w:r w:rsidR="00407CD4">
        <w:rPr>
          <w:rFonts w:cs="Arial"/>
          <w:kern w:val="1"/>
          <w:sz w:val="26"/>
          <w:szCs w:val="26"/>
        </w:rPr>
        <w:t xml:space="preserve">Бежаницкого района с избирателями на территории муниципального образования </w:t>
      </w:r>
      <w:r w:rsidR="00BE1BE4">
        <w:rPr>
          <w:rFonts w:cs="Arial"/>
          <w:kern w:val="1"/>
          <w:sz w:val="26"/>
          <w:szCs w:val="26"/>
        </w:rPr>
        <w:t>«</w:t>
      </w:r>
      <w:r w:rsidR="00407CD4">
        <w:rPr>
          <w:rFonts w:cs="Arial"/>
          <w:kern w:val="1"/>
          <w:sz w:val="26"/>
          <w:szCs w:val="26"/>
        </w:rPr>
        <w:t>Бежаницы</w:t>
      </w:r>
      <w:r w:rsidR="00BE1BE4">
        <w:rPr>
          <w:rFonts w:cs="Arial"/>
          <w:kern w:val="1"/>
          <w:sz w:val="26"/>
          <w:szCs w:val="26"/>
        </w:rPr>
        <w:t>»</w:t>
      </w:r>
      <w:r w:rsidR="00407CD4">
        <w:rPr>
          <w:rFonts w:cs="Arial"/>
          <w:kern w:val="1"/>
          <w:sz w:val="26"/>
          <w:szCs w:val="26"/>
        </w:rPr>
        <w:t>;</w:t>
      </w:r>
      <w:r w:rsidR="00407CD4" w:rsidRPr="00407CD4">
        <w:rPr>
          <w:rFonts w:cs="Arial"/>
          <w:kern w:val="1"/>
          <w:sz w:val="26"/>
          <w:szCs w:val="26"/>
        </w:rPr>
        <w:t xml:space="preserve"> </w:t>
      </w:r>
    </w:p>
    <w:p w:rsidR="0044611C" w:rsidRPr="00407CD4" w:rsidRDefault="0044611C" w:rsidP="0044611C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>
        <w:rPr>
          <w:rFonts w:cs="Arial"/>
          <w:kern w:val="1"/>
          <w:sz w:val="26"/>
          <w:szCs w:val="26"/>
        </w:rPr>
        <w:t>3)</w:t>
      </w:r>
      <w:r w:rsidRPr="00407CD4">
        <w:rPr>
          <w:rFonts w:cs="Arial"/>
          <w:kern w:val="1"/>
          <w:sz w:val="26"/>
          <w:szCs w:val="26"/>
        </w:rPr>
        <w:t xml:space="preserve"> постановление Администрации </w:t>
      </w:r>
      <w:r>
        <w:rPr>
          <w:rFonts w:cs="Arial"/>
          <w:kern w:val="1"/>
          <w:sz w:val="26"/>
          <w:szCs w:val="26"/>
        </w:rPr>
        <w:t xml:space="preserve">сельского поселения </w:t>
      </w:r>
      <w:r w:rsidR="00BE1BE4">
        <w:rPr>
          <w:rFonts w:cs="Arial"/>
          <w:kern w:val="1"/>
          <w:sz w:val="26"/>
          <w:szCs w:val="26"/>
        </w:rPr>
        <w:t>«</w:t>
      </w:r>
      <w:r>
        <w:rPr>
          <w:rFonts w:cs="Arial"/>
          <w:kern w:val="1"/>
          <w:sz w:val="26"/>
          <w:szCs w:val="26"/>
        </w:rPr>
        <w:t>Полистовское</w:t>
      </w:r>
      <w:r w:rsidR="00BE1BE4">
        <w:rPr>
          <w:rFonts w:cs="Arial"/>
          <w:kern w:val="1"/>
          <w:sz w:val="26"/>
          <w:szCs w:val="26"/>
        </w:rPr>
        <w:t>»</w:t>
      </w:r>
      <w:r w:rsidR="0075722C">
        <w:rPr>
          <w:rFonts w:cs="Arial"/>
          <w:kern w:val="1"/>
          <w:sz w:val="26"/>
          <w:szCs w:val="26"/>
        </w:rPr>
        <w:t xml:space="preserve"> от </w:t>
      </w:r>
      <w:r>
        <w:rPr>
          <w:kern w:val="1"/>
          <w:sz w:val="26"/>
          <w:szCs w:val="26"/>
          <w:lang w:eastAsia="ar-SA"/>
        </w:rPr>
        <w:t>17</w:t>
      </w:r>
      <w:r w:rsidRPr="00407CD4">
        <w:rPr>
          <w:kern w:val="1"/>
          <w:sz w:val="26"/>
          <w:szCs w:val="26"/>
          <w:lang w:eastAsia="ar-SA"/>
        </w:rPr>
        <w:t xml:space="preserve">.11.2017 г. № </w:t>
      </w:r>
      <w:r>
        <w:rPr>
          <w:kern w:val="1"/>
          <w:sz w:val="26"/>
          <w:szCs w:val="26"/>
          <w:lang w:eastAsia="ar-SA"/>
        </w:rPr>
        <w:t>43</w:t>
      </w:r>
      <w:r w:rsidRPr="00407CD4">
        <w:rPr>
          <w:kern w:val="1"/>
          <w:sz w:val="26"/>
          <w:szCs w:val="26"/>
          <w:lang w:eastAsia="ar-SA"/>
        </w:rPr>
        <w:t xml:space="preserve"> </w:t>
      </w:r>
      <w:r w:rsidR="00BE1BE4">
        <w:rPr>
          <w:kern w:val="1"/>
          <w:sz w:val="26"/>
          <w:szCs w:val="26"/>
          <w:lang w:eastAsia="ar-SA"/>
        </w:rPr>
        <w:t>«</w:t>
      </w:r>
      <w:r w:rsidRPr="00407CD4">
        <w:rPr>
          <w:rFonts w:cs="Arial"/>
          <w:kern w:val="1"/>
          <w:sz w:val="26"/>
          <w:szCs w:val="26"/>
        </w:rPr>
        <w:t xml:space="preserve">О перечне специально отведенных мест и помещений, а также о порядке предоставления помещений для проведения встреч депутатов Государственной Думы, Псковского областного Собрания депутатов, Собрания депутатов </w:t>
      </w:r>
      <w:r>
        <w:rPr>
          <w:rFonts w:cs="Arial"/>
          <w:kern w:val="1"/>
          <w:sz w:val="26"/>
          <w:szCs w:val="26"/>
        </w:rPr>
        <w:t xml:space="preserve">Бежаницкого района с избирателями на территории муниципального образования </w:t>
      </w:r>
      <w:r w:rsidR="00BE1BE4">
        <w:rPr>
          <w:rFonts w:cs="Arial"/>
          <w:kern w:val="1"/>
          <w:sz w:val="26"/>
          <w:szCs w:val="26"/>
        </w:rPr>
        <w:t>«</w:t>
      </w:r>
      <w:r>
        <w:rPr>
          <w:rFonts w:cs="Arial"/>
          <w:kern w:val="1"/>
          <w:sz w:val="26"/>
          <w:szCs w:val="26"/>
        </w:rPr>
        <w:t>Полистовское</w:t>
      </w:r>
      <w:r w:rsidR="00BE1BE4">
        <w:rPr>
          <w:rFonts w:cs="Arial"/>
          <w:kern w:val="1"/>
          <w:sz w:val="26"/>
          <w:szCs w:val="26"/>
        </w:rPr>
        <w:t>»</w:t>
      </w:r>
      <w:r>
        <w:rPr>
          <w:rFonts w:cs="Arial"/>
          <w:kern w:val="1"/>
          <w:sz w:val="26"/>
          <w:szCs w:val="26"/>
        </w:rPr>
        <w:t>;</w:t>
      </w:r>
      <w:r w:rsidRPr="00407CD4">
        <w:rPr>
          <w:rFonts w:cs="Arial"/>
          <w:kern w:val="1"/>
          <w:sz w:val="26"/>
          <w:szCs w:val="26"/>
        </w:rPr>
        <w:t xml:space="preserve"> </w:t>
      </w:r>
    </w:p>
    <w:p w:rsidR="00407CD4" w:rsidRPr="00407CD4" w:rsidRDefault="0044611C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>
        <w:rPr>
          <w:rFonts w:cs="Arial"/>
          <w:kern w:val="1"/>
          <w:sz w:val="26"/>
          <w:szCs w:val="26"/>
        </w:rPr>
        <w:t>4)</w:t>
      </w:r>
      <w:r w:rsidR="00407CD4" w:rsidRPr="00407CD4">
        <w:rPr>
          <w:rFonts w:cs="Arial"/>
          <w:kern w:val="1"/>
          <w:sz w:val="26"/>
          <w:szCs w:val="26"/>
        </w:rPr>
        <w:t xml:space="preserve"> постановление Администрации </w:t>
      </w:r>
      <w:r w:rsidR="00407CD4">
        <w:rPr>
          <w:rFonts w:cs="Arial"/>
          <w:kern w:val="1"/>
          <w:sz w:val="26"/>
          <w:szCs w:val="26"/>
        </w:rPr>
        <w:t xml:space="preserve">сельского поселения </w:t>
      </w:r>
      <w:r w:rsidR="00BE1BE4">
        <w:rPr>
          <w:rFonts w:cs="Arial"/>
          <w:kern w:val="1"/>
          <w:sz w:val="26"/>
          <w:szCs w:val="26"/>
        </w:rPr>
        <w:t>«</w:t>
      </w:r>
      <w:r w:rsidR="00407CD4">
        <w:rPr>
          <w:rFonts w:cs="Arial"/>
          <w:kern w:val="1"/>
          <w:sz w:val="26"/>
          <w:szCs w:val="26"/>
        </w:rPr>
        <w:t>Бежаницкое</w:t>
      </w:r>
      <w:r w:rsidR="00BE1BE4">
        <w:rPr>
          <w:rFonts w:cs="Arial"/>
          <w:kern w:val="1"/>
          <w:sz w:val="26"/>
          <w:szCs w:val="26"/>
        </w:rPr>
        <w:t>»</w:t>
      </w:r>
      <w:r w:rsidR="0075722C">
        <w:rPr>
          <w:rFonts w:cs="Arial"/>
          <w:kern w:val="1"/>
          <w:sz w:val="26"/>
          <w:szCs w:val="26"/>
        </w:rPr>
        <w:t xml:space="preserve"> от </w:t>
      </w:r>
      <w:r w:rsidR="00407CD4">
        <w:rPr>
          <w:kern w:val="1"/>
          <w:sz w:val="26"/>
          <w:szCs w:val="26"/>
          <w:lang w:eastAsia="ar-SA"/>
        </w:rPr>
        <w:t>21</w:t>
      </w:r>
      <w:r w:rsidR="00407CD4" w:rsidRPr="00407CD4">
        <w:rPr>
          <w:kern w:val="1"/>
          <w:sz w:val="26"/>
          <w:szCs w:val="26"/>
          <w:lang w:eastAsia="ar-SA"/>
        </w:rPr>
        <w:t xml:space="preserve">.11.2017 г. № </w:t>
      </w:r>
      <w:r w:rsidR="00407CD4">
        <w:rPr>
          <w:kern w:val="1"/>
          <w:sz w:val="26"/>
          <w:szCs w:val="26"/>
          <w:lang w:eastAsia="ar-SA"/>
        </w:rPr>
        <w:t>107</w:t>
      </w:r>
      <w:r w:rsidR="00407CD4" w:rsidRPr="00407CD4">
        <w:rPr>
          <w:kern w:val="1"/>
          <w:sz w:val="26"/>
          <w:szCs w:val="26"/>
          <w:lang w:eastAsia="ar-SA"/>
        </w:rPr>
        <w:t xml:space="preserve"> </w:t>
      </w:r>
      <w:r w:rsidR="00BE1BE4">
        <w:rPr>
          <w:kern w:val="1"/>
          <w:sz w:val="26"/>
          <w:szCs w:val="26"/>
          <w:lang w:eastAsia="ar-SA"/>
        </w:rPr>
        <w:t>«</w:t>
      </w:r>
      <w:r w:rsidR="00407CD4" w:rsidRPr="00407CD4">
        <w:rPr>
          <w:rFonts w:cs="Arial"/>
          <w:kern w:val="1"/>
          <w:sz w:val="26"/>
          <w:szCs w:val="26"/>
        </w:rPr>
        <w:t xml:space="preserve">О перечне специально отведенных мест и помещений, а также о порядке предоставления помещений для проведения встреч депутатов Государственной Думы, Псковского областного Собрания депутатов, Собрания депутатов </w:t>
      </w:r>
      <w:r w:rsidR="00407CD4">
        <w:rPr>
          <w:rFonts w:cs="Arial"/>
          <w:kern w:val="1"/>
          <w:sz w:val="26"/>
          <w:szCs w:val="26"/>
        </w:rPr>
        <w:t xml:space="preserve">Бежаницкого района с избирателями на территории муниципального образования </w:t>
      </w:r>
      <w:r w:rsidR="00BE1BE4">
        <w:rPr>
          <w:rFonts w:cs="Arial"/>
          <w:kern w:val="1"/>
          <w:sz w:val="26"/>
          <w:szCs w:val="26"/>
        </w:rPr>
        <w:t>«</w:t>
      </w:r>
      <w:r w:rsidR="00407CD4">
        <w:rPr>
          <w:rFonts w:cs="Arial"/>
          <w:kern w:val="1"/>
          <w:sz w:val="26"/>
          <w:szCs w:val="26"/>
        </w:rPr>
        <w:t>Бежаницкое</w:t>
      </w:r>
      <w:r w:rsidR="00BE1BE4">
        <w:rPr>
          <w:rFonts w:cs="Arial"/>
          <w:kern w:val="1"/>
          <w:sz w:val="26"/>
          <w:szCs w:val="26"/>
        </w:rPr>
        <w:t>»</w:t>
      </w:r>
      <w:r w:rsidR="00407CD4">
        <w:rPr>
          <w:rFonts w:cs="Arial"/>
          <w:kern w:val="1"/>
          <w:sz w:val="26"/>
          <w:szCs w:val="26"/>
        </w:rPr>
        <w:t>;</w:t>
      </w:r>
      <w:r w:rsidR="00407CD4" w:rsidRPr="00407CD4">
        <w:rPr>
          <w:rFonts w:cs="Arial"/>
          <w:kern w:val="1"/>
          <w:sz w:val="26"/>
          <w:szCs w:val="26"/>
        </w:rPr>
        <w:t xml:space="preserve"> </w:t>
      </w:r>
    </w:p>
    <w:p w:rsidR="00407CD4" w:rsidRPr="00407CD4" w:rsidRDefault="0044611C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>
        <w:rPr>
          <w:rFonts w:cs="Arial"/>
          <w:kern w:val="1"/>
          <w:sz w:val="26"/>
          <w:szCs w:val="26"/>
        </w:rPr>
        <w:t>5)</w:t>
      </w:r>
      <w:r w:rsidR="00407CD4" w:rsidRPr="00407CD4">
        <w:rPr>
          <w:rFonts w:cs="Arial"/>
          <w:kern w:val="1"/>
          <w:sz w:val="26"/>
          <w:szCs w:val="26"/>
        </w:rPr>
        <w:t xml:space="preserve"> постановление Администрации </w:t>
      </w:r>
      <w:r w:rsidR="00407CD4">
        <w:rPr>
          <w:rFonts w:cs="Arial"/>
          <w:kern w:val="1"/>
          <w:sz w:val="26"/>
          <w:szCs w:val="26"/>
        </w:rPr>
        <w:t xml:space="preserve">сельского поселения </w:t>
      </w:r>
      <w:r w:rsidR="00BE1BE4">
        <w:rPr>
          <w:rFonts w:cs="Arial"/>
          <w:kern w:val="1"/>
          <w:sz w:val="26"/>
          <w:szCs w:val="26"/>
        </w:rPr>
        <w:t>«</w:t>
      </w:r>
      <w:r w:rsidR="00407CD4">
        <w:rPr>
          <w:rFonts w:cs="Arial"/>
          <w:kern w:val="1"/>
          <w:sz w:val="26"/>
          <w:szCs w:val="26"/>
        </w:rPr>
        <w:t>Чихачевское</w:t>
      </w:r>
      <w:r w:rsidR="00BE1BE4">
        <w:rPr>
          <w:rFonts w:cs="Arial"/>
          <w:kern w:val="1"/>
          <w:sz w:val="26"/>
          <w:szCs w:val="26"/>
        </w:rPr>
        <w:t>»</w:t>
      </w:r>
      <w:r w:rsidR="0075722C">
        <w:rPr>
          <w:rFonts w:cs="Arial"/>
          <w:kern w:val="1"/>
          <w:sz w:val="26"/>
          <w:szCs w:val="26"/>
        </w:rPr>
        <w:t xml:space="preserve"> от </w:t>
      </w:r>
      <w:r w:rsidR="00407CD4">
        <w:rPr>
          <w:kern w:val="1"/>
          <w:sz w:val="26"/>
          <w:szCs w:val="26"/>
          <w:lang w:eastAsia="ar-SA"/>
        </w:rPr>
        <w:t>24</w:t>
      </w:r>
      <w:r w:rsidR="00407CD4" w:rsidRPr="00407CD4">
        <w:rPr>
          <w:kern w:val="1"/>
          <w:sz w:val="26"/>
          <w:szCs w:val="26"/>
          <w:lang w:eastAsia="ar-SA"/>
        </w:rPr>
        <w:t xml:space="preserve">.11.2017 г. № </w:t>
      </w:r>
      <w:r w:rsidR="00407CD4">
        <w:rPr>
          <w:kern w:val="1"/>
          <w:sz w:val="26"/>
          <w:szCs w:val="26"/>
          <w:lang w:eastAsia="ar-SA"/>
        </w:rPr>
        <w:t>62</w:t>
      </w:r>
      <w:r w:rsidR="00407CD4" w:rsidRPr="00407CD4">
        <w:rPr>
          <w:kern w:val="1"/>
          <w:sz w:val="26"/>
          <w:szCs w:val="26"/>
          <w:lang w:eastAsia="ar-SA"/>
        </w:rPr>
        <w:t xml:space="preserve"> </w:t>
      </w:r>
      <w:r w:rsidR="00BE1BE4">
        <w:rPr>
          <w:kern w:val="1"/>
          <w:sz w:val="26"/>
          <w:szCs w:val="26"/>
          <w:lang w:eastAsia="ar-SA"/>
        </w:rPr>
        <w:t>«</w:t>
      </w:r>
      <w:r w:rsidR="00407CD4" w:rsidRPr="00407CD4">
        <w:rPr>
          <w:rFonts w:cs="Arial"/>
          <w:kern w:val="1"/>
          <w:sz w:val="26"/>
          <w:szCs w:val="26"/>
        </w:rPr>
        <w:t xml:space="preserve">О перечне специально отведенных мест и помещений, а также о порядке предоставления помещений для проведения встреч депутатов Государственной Думы, Псковского областного Собрания депутатов, Собрания депутатов </w:t>
      </w:r>
      <w:r w:rsidR="00407CD4">
        <w:rPr>
          <w:rFonts w:cs="Arial"/>
          <w:kern w:val="1"/>
          <w:sz w:val="26"/>
          <w:szCs w:val="26"/>
        </w:rPr>
        <w:t>Бежаницкого района с избирателями на территории муниципал</w:t>
      </w:r>
      <w:r>
        <w:rPr>
          <w:rFonts w:cs="Arial"/>
          <w:kern w:val="1"/>
          <w:sz w:val="26"/>
          <w:szCs w:val="26"/>
        </w:rPr>
        <w:t xml:space="preserve">ьного образования </w:t>
      </w:r>
      <w:r w:rsidR="00BE1BE4">
        <w:rPr>
          <w:rFonts w:cs="Arial"/>
          <w:kern w:val="1"/>
          <w:sz w:val="26"/>
          <w:szCs w:val="26"/>
        </w:rPr>
        <w:t>«</w:t>
      </w:r>
      <w:r>
        <w:rPr>
          <w:rFonts w:cs="Arial"/>
          <w:kern w:val="1"/>
          <w:sz w:val="26"/>
          <w:szCs w:val="26"/>
        </w:rPr>
        <w:t>Чихачевское</w:t>
      </w:r>
      <w:r w:rsidR="00BE1BE4">
        <w:rPr>
          <w:rFonts w:cs="Arial"/>
          <w:kern w:val="1"/>
          <w:sz w:val="26"/>
          <w:szCs w:val="26"/>
        </w:rPr>
        <w:t>»</w:t>
      </w:r>
      <w:r>
        <w:rPr>
          <w:rFonts w:cs="Arial"/>
          <w:kern w:val="1"/>
          <w:sz w:val="26"/>
          <w:szCs w:val="26"/>
        </w:rPr>
        <w:t>.</w:t>
      </w:r>
      <w:r w:rsidR="00407CD4" w:rsidRPr="00407CD4">
        <w:rPr>
          <w:rFonts w:cs="Arial"/>
          <w:kern w:val="1"/>
          <w:sz w:val="26"/>
          <w:szCs w:val="26"/>
        </w:rPr>
        <w:t xml:space="preserve"> </w:t>
      </w:r>
    </w:p>
    <w:p w:rsidR="00411B20" w:rsidRDefault="00407CD4" w:rsidP="00411B20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407CD4">
        <w:rPr>
          <w:rFonts w:cs="Arial"/>
          <w:kern w:val="1"/>
          <w:sz w:val="26"/>
          <w:szCs w:val="26"/>
        </w:rPr>
        <w:t>5.</w:t>
      </w:r>
      <w:r w:rsidR="00411B20" w:rsidRPr="00467226">
        <w:rPr>
          <w:sz w:val="26"/>
          <w:szCs w:val="26"/>
          <w:lang w:eastAsia="ar-SA"/>
        </w:rPr>
        <w:t xml:space="preserve"> Настоящее постановление вступает в силу после </w:t>
      </w:r>
      <w:r w:rsidR="0044611C">
        <w:rPr>
          <w:sz w:val="26"/>
          <w:szCs w:val="26"/>
          <w:lang w:eastAsia="ar-SA"/>
        </w:rPr>
        <w:t>официального опубликования</w:t>
      </w:r>
      <w:r w:rsidR="00411B20" w:rsidRPr="00467226">
        <w:rPr>
          <w:sz w:val="26"/>
          <w:szCs w:val="26"/>
          <w:lang w:eastAsia="ar-SA"/>
        </w:rPr>
        <w:t>.</w:t>
      </w:r>
    </w:p>
    <w:p w:rsidR="0044611C" w:rsidRPr="0044611C" w:rsidRDefault="008848DF" w:rsidP="0044611C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>6.</w:t>
      </w:r>
      <w:r w:rsidR="0044611C" w:rsidRPr="0044611C">
        <w:rPr>
          <w:sz w:val="26"/>
          <w:szCs w:val="26"/>
        </w:rPr>
        <w:t xml:space="preserve"> Опубликовать настоящее постановление в сетевом издании </w:t>
      </w:r>
      <w:r w:rsidR="00BE1BE4">
        <w:rPr>
          <w:sz w:val="26"/>
          <w:szCs w:val="26"/>
        </w:rPr>
        <w:t>«</w:t>
      </w:r>
      <w:r w:rsidR="0044611C" w:rsidRPr="0044611C">
        <w:rPr>
          <w:color w:val="000000"/>
          <w:sz w:val="26"/>
          <w:szCs w:val="26"/>
        </w:rPr>
        <w:t>Нормативные правовые акты Псковской области</w:t>
      </w:r>
      <w:r w:rsidR="00BE1BE4">
        <w:rPr>
          <w:color w:val="000000"/>
          <w:sz w:val="26"/>
          <w:szCs w:val="26"/>
        </w:rPr>
        <w:t>»</w:t>
      </w:r>
      <w:r w:rsidR="0044611C" w:rsidRPr="0044611C">
        <w:rPr>
          <w:color w:val="000000"/>
          <w:sz w:val="26"/>
          <w:szCs w:val="26"/>
        </w:rPr>
        <w:t xml:space="preserve"> </w:t>
      </w:r>
      <w:r w:rsidR="0044611C" w:rsidRPr="0044611C">
        <w:rPr>
          <w:sz w:val="26"/>
          <w:szCs w:val="26"/>
          <w:lang w:val="en-US"/>
        </w:rPr>
        <w:t>http</w:t>
      </w:r>
      <w:r w:rsidR="0044611C" w:rsidRPr="0044611C">
        <w:rPr>
          <w:sz w:val="26"/>
          <w:szCs w:val="26"/>
        </w:rPr>
        <w:t>://</w:t>
      </w:r>
      <w:proofErr w:type="spellStart"/>
      <w:r w:rsidR="0044611C" w:rsidRPr="0044611C">
        <w:rPr>
          <w:sz w:val="26"/>
          <w:szCs w:val="26"/>
          <w:lang w:val="en-US"/>
        </w:rPr>
        <w:t>pravo</w:t>
      </w:r>
      <w:proofErr w:type="spellEnd"/>
      <w:r w:rsidR="0044611C" w:rsidRPr="0044611C">
        <w:rPr>
          <w:sz w:val="26"/>
          <w:szCs w:val="26"/>
        </w:rPr>
        <w:t>.</w:t>
      </w:r>
      <w:proofErr w:type="spellStart"/>
      <w:r w:rsidR="0044611C" w:rsidRPr="0044611C">
        <w:rPr>
          <w:sz w:val="26"/>
          <w:szCs w:val="26"/>
          <w:lang w:val="en-US"/>
        </w:rPr>
        <w:t>pskov</w:t>
      </w:r>
      <w:proofErr w:type="spellEnd"/>
      <w:r w:rsidR="0044611C" w:rsidRPr="0044611C">
        <w:rPr>
          <w:sz w:val="26"/>
          <w:szCs w:val="26"/>
        </w:rPr>
        <w:t>.</w:t>
      </w:r>
      <w:proofErr w:type="spellStart"/>
      <w:r w:rsidR="0044611C" w:rsidRPr="0044611C">
        <w:rPr>
          <w:sz w:val="26"/>
          <w:szCs w:val="26"/>
          <w:lang w:val="en-US"/>
        </w:rPr>
        <w:t>ru</w:t>
      </w:r>
      <w:proofErr w:type="spellEnd"/>
      <w:r w:rsidR="0044611C" w:rsidRPr="0044611C">
        <w:rPr>
          <w:color w:val="000000"/>
          <w:sz w:val="26"/>
          <w:szCs w:val="26"/>
        </w:rPr>
        <w:t xml:space="preserve"> и на официальном сайте Бежаницкого муниципального округа </w:t>
      </w:r>
      <w:r w:rsidR="0044611C" w:rsidRPr="0044611C">
        <w:rPr>
          <w:sz w:val="26"/>
          <w:szCs w:val="26"/>
        </w:rPr>
        <w:t xml:space="preserve">http://bezhanicy.gosuslugi.ru </w:t>
      </w:r>
      <w:r w:rsidR="0044611C" w:rsidRPr="0044611C">
        <w:rPr>
          <w:color w:val="000000"/>
          <w:sz w:val="26"/>
          <w:szCs w:val="26"/>
        </w:rPr>
        <w:t xml:space="preserve">в информационно-телекоммуникационной сети </w:t>
      </w:r>
      <w:r w:rsidR="00BE1BE4">
        <w:rPr>
          <w:color w:val="000000"/>
          <w:sz w:val="26"/>
          <w:szCs w:val="26"/>
        </w:rPr>
        <w:t>«</w:t>
      </w:r>
      <w:r w:rsidR="0044611C" w:rsidRPr="0044611C">
        <w:rPr>
          <w:color w:val="000000"/>
          <w:sz w:val="26"/>
          <w:szCs w:val="26"/>
        </w:rPr>
        <w:t>Интернет</w:t>
      </w:r>
      <w:r w:rsidR="00BE1BE4">
        <w:rPr>
          <w:color w:val="000000"/>
          <w:sz w:val="26"/>
          <w:szCs w:val="26"/>
        </w:rPr>
        <w:t>»</w:t>
      </w:r>
      <w:r w:rsidR="0044611C" w:rsidRPr="0044611C">
        <w:rPr>
          <w:color w:val="000000"/>
          <w:sz w:val="26"/>
          <w:szCs w:val="26"/>
        </w:rPr>
        <w:t>.</w:t>
      </w:r>
    </w:p>
    <w:p w:rsidR="00407CD4" w:rsidRPr="00407CD4" w:rsidRDefault="0044611C" w:rsidP="008848DF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>7</w:t>
      </w:r>
      <w:r w:rsidR="00407CD4" w:rsidRPr="00407CD4">
        <w:rPr>
          <w:kern w:val="1"/>
          <w:sz w:val="26"/>
          <w:szCs w:val="26"/>
          <w:lang w:eastAsia="ar-SA"/>
        </w:rPr>
        <w:t>.</w:t>
      </w:r>
      <w:r w:rsidR="00407CD4" w:rsidRPr="00407CD4">
        <w:rPr>
          <w:rFonts w:ascii="Arial" w:hAnsi="Arial" w:cs="Arial"/>
          <w:color w:val="000000"/>
          <w:kern w:val="1"/>
          <w:lang w:eastAsia="ar-SA"/>
        </w:rPr>
        <w:t xml:space="preserve"> </w:t>
      </w:r>
      <w:proofErr w:type="gramStart"/>
      <w:r w:rsidR="00407CD4">
        <w:rPr>
          <w:rFonts w:cs="Arial"/>
          <w:kern w:val="1"/>
          <w:sz w:val="26"/>
          <w:szCs w:val="26"/>
          <w:lang w:eastAsia="ar-SA"/>
        </w:rPr>
        <w:t xml:space="preserve">Контроль </w:t>
      </w:r>
      <w:r>
        <w:rPr>
          <w:rFonts w:cs="Arial"/>
          <w:kern w:val="1"/>
          <w:sz w:val="26"/>
          <w:szCs w:val="26"/>
          <w:lang w:eastAsia="ar-SA"/>
        </w:rPr>
        <w:t>за</w:t>
      </w:r>
      <w:proofErr w:type="gramEnd"/>
      <w:r>
        <w:rPr>
          <w:rFonts w:cs="Arial"/>
          <w:kern w:val="1"/>
          <w:sz w:val="26"/>
          <w:szCs w:val="26"/>
          <w:lang w:eastAsia="ar-SA"/>
        </w:rPr>
        <w:t xml:space="preserve"> исполнением </w:t>
      </w:r>
      <w:r w:rsidR="00407CD4" w:rsidRPr="00407CD4">
        <w:rPr>
          <w:rFonts w:cs="Arial"/>
          <w:kern w:val="1"/>
          <w:sz w:val="26"/>
          <w:szCs w:val="26"/>
          <w:lang w:eastAsia="ar-SA"/>
        </w:rPr>
        <w:t xml:space="preserve">настоящего постановления </w:t>
      </w:r>
      <w:r w:rsidR="008848DF">
        <w:rPr>
          <w:rFonts w:cs="Arial"/>
          <w:kern w:val="1"/>
          <w:sz w:val="26"/>
          <w:szCs w:val="26"/>
          <w:lang w:eastAsia="ar-SA"/>
        </w:rPr>
        <w:t>оставляю за собой.</w:t>
      </w:r>
    </w:p>
    <w:p w:rsidR="00407CD4" w:rsidRPr="00407CD4" w:rsidRDefault="00407CD4" w:rsidP="00407CD4">
      <w:pPr>
        <w:suppressAutoHyphens/>
        <w:autoSpaceDE/>
        <w:autoSpaceDN/>
        <w:adjustRightInd/>
        <w:jc w:val="both"/>
        <w:rPr>
          <w:kern w:val="1"/>
          <w:sz w:val="26"/>
          <w:szCs w:val="26"/>
          <w:lang w:eastAsia="ar-SA"/>
        </w:rPr>
      </w:pPr>
    </w:p>
    <w:p w:rsidR="00407CD4" w:rsidRDefault="00407CD4" w:rsidP="00407CD4">
      <w:pPr>
        <w:suppressAutoHyphens/>
        <w:autoSpaceDE/>
        <w:autoSpaceDN/>
        <w:adjustRightInd/>
        <w:jc w:val="both"/>
        <w:rPr>
          <w:kern w:val="1"/>
          <w:sz w:val="26"/>
          <w:szCs w:val="26"/>
          <w:lang w:eastAsia="ar-SA"/>
        </w:rPr>
      </w:pPr>
    </w:p>
    <w:p w:rsidR="00BE1BE4" w:rsidRPr="00407CD4" w:rsidRDefault="00BE1BE4" w:rsidP="00407CD4">
      <w:pPr>
        <w:suppressAutoHyphens/>
        <w:autoSpaceDE/>
        <w:autoSpaceDN/>
        <w:adjustRightInd/>
        <w:jc w:val="both"/>
        <w:rPr>
          <w:kern w:val="1"/>
          <w:sz w:val="26"/>
          <w:szCs w:val="26"/>
          <w:lang w:eastAsia="ar-SA"/>
        </w:rPr>
      </w:pPr>
    </w:p>
    <w:p w:rsidR="00BE1BE4" w:rsidRDefault="00BE1BE4" w:rsidP="00BE1BE4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BE1BE4" w:rsidRPr="007B59D5" w:rsidRDefault="00BE1BE4" w:rsidP="00BE1BE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BE1BE4" w:rsidRDefault="00BE1BE4" w:rsidP="00BE1BE4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p w:rsidR="00407CD4" w:rsidRPr="00407CD4" w:rsidRDefault="00407CD4" w:rsidP="00407CD4">
      <w:pPr>
        <w:suppressAutoHyphens/>
        <w:autoSpaceDE/>
        <w:autoSpaceDN/>
        <w:adjustRightInd/>
        <w:jc w:val="both"/>
        <w:rPr>
          <w:kern w:val="1"/>
          <w:sz w:val="26"/>
          <w:szCs w:val="26"/>
          <w:lang w:eastAsia="ar-SA"/>
        </w:rPr>
      </w:pPr>
    </w:p>
    <w:p w:rsidR="00407CD4" w:rsidRPr="00407CD4" w:rsidRDefault="00407CD4" w:rsidP="00407CD4">
      <w:pPr>
        <w:suppressAutoHyphens/>
        <w:autoSpaceDE/>
        <w:autoSpaceDN/>
        <w:adjustRightInd/>
        <w:jc w:val="both"/>
        <w:rPr>
          <w:kern w:val="1"/>
          <w:sz w:val="26"/>
          <w:szCs w:val="26"/>
          <w:lang w:eastAsia="ar-SA"/>
        </w:rPr>
      </w:pPr>
    </w:p>
    <w:p w:rsidR="00407CD4" w:rsidRPr="00407CD4" w:rsidRDefault="00407CD4" w:rsidP="00407CD4">
      <w:pPr>
        <w:suppressAutoHyphens/>
        <w:autoSpaceDE/>
        <w:autoSpaceDN/>
        <w:adjustRightInd/>
        <w:jc w:val="both"/>
        <w:rPr>
          <w:kern w:val="1"/>
          <w:sz w:val="26"/>
          <w:szCs w:val="26"/>
          <w:lang w:eastAsia="ar-SA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Приложение 1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к постановлению 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Администрации </w:t>
      </w:r>
      <w:r w:rsidR="00411B20">
        <w:rPr>
          <w:kern w:val="1"/>
          <w:sz w:val="26"/>
          <w:szCs w:val="26"/>
          <w:lang w:eastAsia="ar-SA"/>
        </w:rPr>
        <w:t>Бежаницкого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муниципального округа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от </w:t>
      </w:r>
      <w:r w:rsidR="00130E2E" w:rsidRPr="00130E2E">
        <w:rPr>
          <w:kern w:val="1"/>
          <w:sz w:val="26"/>
          <w:szCs w:val="26"/>
        </w:rPr>
        <w:t>24.03.2025 г. № 337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b/>
          <w:kern w:val="1"/>
          <w:sz w:val="26"/>
          <w:szCs w:val="26"/>
        </w:rPr>
      </w:pPr>
      <w:r w:rsidRPr="00407CD4">
        <w:rPr>
          <w:b/>
          <w:kern w:val="1"/>
          <w:sz w:val="26"/>
          <w:szCs w:val="26"/>
        </w:rPr>
        <w:t>Перечень специально отведенных мест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b/>
          <w:kern w:val="1"/>
          <w:sz w:val="26"/>
          <w:szCs w:val="26"/>
        </w:rPr>
      </w:pPr>
      <w:r w:rsidRPr="00407CD4">
        <w:rPr>
          <w:b/>
          <w:kern w:val="1"/>
          <w:sz w:val="26"/>
          <w:szCs w:val="26"/>
        </w:rPr>
        <w:t>для проведения встреч депутатов Государственной Думы</w:t>
      </w:r>
      <w:r w:rsidR="0006467E">
        <w:rPr>
          <w:bCs/>
          <w:kern w:val="1"/>
          <w:sz w:val="26"/>
          <w:szCs w:val="26"/>
          <w:lang w:eastAsia="ar-SA"/>
        </w:rPr>
        <w:t xml:space="preserve"> </w:t>
      </w:r>
      <w:r w:rsidR="0006467E" w:rsidRPr="0006467E">
        <w:rPr>
          <w:b/>
          <w:bCs/>
          <w:kern w:val="1"/>
          <w:sz w:val="26"/>
          <w:szCs w:val="26"/>
          <w:lang w:eastAsia="ar-SA"/>
        </w:rPr>
        <w:t>Федерального Собрания Российской Федерации</w:t>
      </w:r>
      <w:r w:rsidRPr="0006467E">
        <w:rPr>
          <w:b/>
          <w:kern w:val="1"/>
          <w:sz w:val="26"/>
          <w:szCs w:val="26"/>
        </w:rPr>
        <w:t>, Псковского областного Собрания</w:t>
      </w:r>
      <w:r w:rsidRPr="00407CD4">
        <w:rPr>
          <w:b/>
          <w:kern w:val="1"/>
          <w:sz w:val="26"/>
          <w:szCs w:val="26"/>
        </w:rPr>
        <w:t xml:space="preserve"> депутатов, Собрания депутатов </w:t>
      </w:r>
      <w:r w:rsidR="00411B20" w:rsidRPr="00411B20">
        <w:rPr>
          <w:b/>
          <w:kern w:val="1"/>
          <w:sz w:val="26"/>
          <w:szCs w:val="26"/>
          <w:lang w:eastAsia="ar-SA"/>
        </w:rPr>
        <w:t>Бежаницкого</w:t>
      </w:r>
      <w:r w:rsidRPr="00407CD4">
        <w:rPr>
          <w:b/>
          <w:kern w:val="1"/>
          <w:sz w:val="26"/>
          <w:szCs w:val="26"/>
        </w:rPr>
        <w:t xml:space="preserve"> муниципального округа </w:t>
      </w:r>
      <w:r w:rsidRPr="00407CD4">
        <w:rPr>
          <w:rFonts w:cs="Arial"/>
          <w:b/>
          <w:kern w:val="1"/>
          <w:sz w:val="26"/>
          <w:szCs w:val="26"/>
        </w:rPr>
        <w:t>с</w:t>
      </w:r>
      <w:r w:rsidRPr="00407CD4">
        <w:rPr>
          <w:b/>
          <w:kern w:val="1"/>
          <w:sz w:val="26"/>
          <w:szCs w:val="26"/>
        </w:rPr>
        <w:t xml:space="preserve"> избирателями на территории муниципального округа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b/>
          <w:bCs/>
          <w:kern w:val="1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5835"/>
      </w:tblGrid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07CD4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Наименование населенного пункта</w:t>
            </w:r>
          </w:p>
        </w:tc>
        <w:tc>
          <w:tcPr>
            <w:tcW w:w="2961" w:type="pct"/>
          </w:tcPr>
          <w:p w:rsidR="00407CD4" w:rsidRPr="00407CD4" w:rsidRDefault="00407CD4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Место нахождения и ориентиры границ специально отведенного места</w:t>
            </w:r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07CD4" w:rsidP="00411B20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рп</w:t>
            </w:r>
            <w:proofErr w:type="spellEnd"/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 xml:space="preserve">. </w:t>
            </w:r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>Бежаницы</w:t>
            </w:r>
          </w:p>
        </w:tc>
        <w:tc>
          <w:tcPr>
            <w:tcW w:w="2961" w:type="pct"/>
          </w:tcPr>
          <w:p w:rsidR="00407CD4" w:rsidRPr="00407CD4" w:rsidRDefault="00411B20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Летняя </w:t>
            </w:r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 xml:space="preserve">эстрада в центральном парке </w:t>
            </w:r>
            <w:proofErr w:type="spellStart"/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>рп</w:t>
            </w:r>
            <w:proofErr w:type="spellEnd"/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>. 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Бежаницы</w:t>
            </w:r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11B20" w:rsidP="0044611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с. Кудеверь</w:t>
            </w:r>
          </w:p>
        </w:tc>
        <w:tc>
          <w:tcPr>
            <w:tcW w:w="2961" w:type="pct"/>
          </w:tcPr>
          <w:p w:rsidR="00407CD4" w:rsidRPr="00407CD4" w:rsidRDefault="00411B20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Футбольное поле</w:t>
            </w:r>
            <w:r w:rsidR="0044611C">
              <w:rPr>
                <w:bCs/>
                <w:kern w:val="1"/>
                <w:sz w:val="26"/>
                <w:szCs w:val="26"/>
                <w:lang w:eastAsia="ar-SA"/>
              </w:rPr>
              <w:t xml:space="preserve">, ул. </w:t>
            </w:r>
            <w:proofErr w:type="gramStart"/>
            <w:r w:rsidR="0044611C">
              <w:rPr>
                <w:bCs/>
                <w:kern w:val="1"/>
                <w:sz w:val="26"/>
                <w:szCs w:val="26"/>
                <w:lang w:eastAsia="ar-SA"/>
              </w:rPr>
              <w:t>Спортивная</w:t>
            </w:r>
            <w:proofErr w:type="gramEnd"/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07CD4" w:rsidP="0044611C">
            <w:pPr>
              <w:tabs>
                <w:tab w:val="left" w:pos="2775"/>
              </w:tabs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д. Кр</w:t>
            </w:r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>асное Солнце</w:t>
            </w:r>
          </w:p>
        </w:tc>
        <w:tc>
          <w:tcPr>
            <w:tcW w:w="2961" w:type="pct"/>
          </w:tcPr>
          <w:p w:rsidR="00407CD4" w:rsidRPr="00407CD4" w:rsidRDefault="00411B20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Парк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proofErr w:type="spellStart"/>
            <w:r>
              <w:rPr>
                <w:bCs/>
                <w:kern w:val="1"/>
                <w:sz w:val="26"/>
                <w:szCs w:val="26"/>
                <w:lang w:eastAsia="ar-SA"/>
              </w:rPr>
              <w:t>Богдановское</w:t>
            </w:r>
            <w:proofErr w:type="spellEnd"/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07CD4" w:rsidP="00411B20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 xml:space="preserve">с. </w:t>
            </w:r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>Лющик</w:t>
            </w:r>
          </w:p>
        </w:tc>
        <w:tc>
          <w:tcPr>
            <w:tcW w:w="2961" w:type="pct"/>
          </w:tcPr>
          <w:p w:rsidR="00A42055" w:rsidRDefault="0044611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Территория  около </w:t>
            </w:r>
            <w:proofErr w:type="spellStart"/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>Лющикск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ого</w:t>
            </w:r>
            <w:proofErr w:type="spellEnd"/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 xml:space="preserve"> сельск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ого</w:t>
            </w:r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 xml:space="preserve"> цент</w:t>
            </w:r>
            <w:r w:rsidR="008848DF">
              <w:rPr>
                <w:bCs/>
                <w:kern w:val="1"/>
                <w:sz w:val="26"/>
                <w:szCs w:val="26"/>
                <w:lang w:eastAsia="ar-SA"/>
              </w:rPr>
              <w:t>р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а</w:t>
            </w:r>
            <w:r w:rsidR="00411B20">
              <w:rPr>
                <w:bCs/>
                <w:kern w:val="1"/>
                <w:sz w:val="26"/>
                <w:szCs w:val="26"/>
                <w:lang w:eastAsia="ar-SA"/>
              </w:rPr>
              <w:t xml:space="preserve"> культуры</w:t>
            </w:r>
            <w:r w:rsidR="001B493C">
              <w:rPr>
                <w:bCs/>
                <w:kern w:val="1"/>
                <w:sz w:val="26"/>
                <w:szCs w:val="26"/>
                <w:lang w:eastAsia="ar-SA"/>
              </w:rPr>
              <w:t>,</w:t>
            </w:r>
          </w:p>
          <w:p w:rsidR="00411B20" w:rsidRPr="00407CD4" w:rsidRDefault="001B493C" w:rsidP="00F70C67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A42055">
              <w:rPr>
                <w:bCs/>
                <w:kern w:val="1"/>
                <w:sz w:val="26"/>
                <w:szCs w:val="26"/>
                <w:lang w:eastAsia="ar-SA"/>
              </w:rPr>
              <w:t xml:space="preserve"> ул.</w:t>
            </w:r>
            <w:r w:rsidR="00A42055" w:rsidRPr="00A42055">
              <w:rPr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Pr="00A42055">
              <w:rPr>
                <w:bCs/>
                <w:kern w:val="1"/>
                <w:sz w:val="26"/>
                <w:szCs w:val="26"/>
                <w:lang w:eastAsia="ar-SA"/>
              </w:rPr>
              <w:t>Октябрьская, д.</w:t>
            </w:r>
            <w:r w:rsidR="00F70C67">
              <w:rPr>
                <w:bCs/>
                <w:kern w:val="1"/>
                <w:sz w:val="26"/>
                <w:szCs w:val="26"/>
                <w:lang w:eastAsia="ar-SA"/>
              </w:rPr>
              <w:t>9</w:t>
            </w:r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07CD4" w:rsidP="001B493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="001B493C">
              <w:rPr>
                <w:bCs/>
                <w:kern w:val="1"/>
                <w:sz w:val="26"/>
                <w:szCs w:val="26"/>
                <w:lang w:eastAsia="ar-SA"/>
              </w:rPr>
              <w:t>Сопрыгино</w:t>
            </w:r>
            <w:proofErr w:type="spellEnd"/>
          </w:p>
        </w:tc>
        <w:tc>
          <w:tcPr>
            <w:tcW w:w="2961" w:type="pct"/>
          </w:tcPr>
          <w:p w:rsidR="00407CD4" w:rsidRPr="00407CD4" w:rsidRDefault="0044611C" w:rsidP="0044611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около здания </w:t>
            </w:r>
            <w:proofErr w:type="gramStart"/>
            <w:r>
              <w:rPr>
                <w:bCs/>
                <w:kern w:val="1"/>
                <w:sz w:val="26"/>
                <w:szCs w:val="26"/>
                <w:lang w:eastAsia="ar-SA"/>
              </w:rPr>
              <w:t>н</w:t>
            </w:r>
            <w:r w:rsidR="001B493C">
              <w:rPr>
                <w:bCs/>
                <w:kern w:val="1"/>
                <w:sz w:val="26"/>
                <w:szCs w:val="26"/>
                <w:lang w:eastAsia="ar-SA"/>
              </w:rPr>
              <w:t>арядн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ой</w:t>
            </w:r>
            <w:proofErr w:type="gramEnd"/>
            <w:r w:rsidR="001B493C">
              <w:rPr>
                <w:bCs/>
                <w:kern w:val="1"/>
                <w:sz w:val="26"/>
                <w:szCs w:val="26"/>
                <w:lang w:eastAsia="ar-SA"/>
              </w:rPr>
              <w:t xml:space="preserve"> НАО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 w:rsidR="001B493C">
              <w:rPr>
                <w:bCs/>
                <w:kern w:val="1"/>
                <w:sz w:val="26"/>
                <w:szCs w:val="26"/>
                <w:lang w:eastAsia="ar-SA"/>
              </w:rPr>
              <w:t>Ударник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1B493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>
              <w:rPr>
                <w:bCs/>
                <w:kern w:val="1"/>
                <w:sz w:val="26"/>
                <w:szCs w:val="26"/>
                <w:lang w:eastAsia="ar-SA"/>
              </w:rPr>
              <w:t>рп</w:t>
            </w:r>
            <w:proofErr w:type="spellEnd"/>
            <w:r>
              <w:rPr>
                <w:bCs/>
                <w:kern w:val="1"/>
                <w:sz w:val="26"/>
                <w:szCs w:val="26"/>
                <w:lang w:eastAsia="ar-SA"/>
              </w:rPr>
              <w:t>. Красный Луч</w:t>
            </w:r>
          </w:p>
        </w:tc>
        <w:tc>
          <w:tcPr>
            <w:tcW w:w="2961" w:type="pct"/>
          </w:tcPr>
          <w:p w:rsidR="00407CD4" w:rsidRPr="00407CD4" w:rsidRDefault="001B493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Парк возле здания </w:t>
            </w:r>
            <w:proofErr w:type="spellStart"/>
            <w:r>
              <w:rPr>
                <w:bCs/>
                <w:kern w:val="1"/>
                <w:sz w:val="26"/>
                <w:szCs w:val="26"/>
                <w:lang w:eastAsia="ar-SA"/>
              </w:rPr>
              <w:t>Краснолученского</w:t>
            </w:r>
            <w:proofErr w:type="spellEnd"/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сельского центра культуры, ул. </w:t>
            </w:r>
            <w:proofErr w:type="gramStart"/>
            <w:r>
              <w:rPr>
                <w:bCs/>
                <w:kern w:val="1"/>
                <w:sz w:val="26"/>
                <w:szCs w:val="26"/>
                <w:lang w:eastAsia="ar-SA"/>
              </w:rPr>
              <w:t>Советская</w:t>
            </w:r>
            <w:proofErr w:type="gramEnd"/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407CD4" w:rsidP="001B493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 xml:space="preserve">д. </w:t>
            </w:r>
            <w:proofErr w:type="spellStart"/>
            <w:r w:rsidR="001B493C">
              <w:rPr>
                <w:bCs/>
                <w:kern w:val="1"/>
                <w:sz w:val="26"/>
                <w:szCs w:val="26"/>
                <w:lang w:eastAsia="ar-SA"/>
              </w:rPr>
              <w:t>Цевло</w:t>
            </w:r>
            <w:proofErr w:type="spellEnd"/>
          </w:p>
        </w:tc>
        <w:tc>
          <w:tcPr>
            <w:tcW w:w="2961" w:type="pct"/>
          </w:tcPr>
          <w:p w:rsidR="00407CD4" w:rsidRPr="00407CD4" w:rsidRDefault="001B493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Площадка возле здания территориального отдела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Полистовское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</w:p>
        </w:tc>
      </w:tr>
      <w:tr w:rsidR="00407CD4" w:rsidRPr="00407CD4" w:rsidTr="00EC22E3">
        <w:trPr>
          <w:jc w:val="center"/>
        </w:trPr>
        <w:tc>
          <w:tcPr>
            <w:tcW w:w="2039" w:type="pct"/>
          </w:tcPr>
          <w:p w:rsidR="00407CD4" w:rsidRPr="00407CD4" w:rsidRDefault="001B493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с. Ашево</w:t>
            </w:r>
          </w:p>
        </w:tc>
        <w:tc>
          <w:tcPr>
            <w:tcW w:w="2961" w:type="pct"/>
          </w:tcPr>
          <w:p w:rsidR="00407CD4" w:rsidRPr="00407CD4" w:rsidRDefault="001B493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территория общего пользования возле здания сельского центра культуры, ул. Центральная, д.32</w:t>
            </w:r>
          </w:p>
        </w:tc>
      </w:tr>
      <w:tr w:rsidR="008848DF" w:rsidRPr="00407CD4" w:rsidTr="00EC22E3">
        <w:trPr>
          <w:jc w:val="center"/>
        </w:trPr>
        <w:tc>
          <w:tcPr>
            <w:tcW w:w="2039" w:type="pct"/>
          </w:tcPr>
          <w:p w:rsidR="008848DF" w:rsidRDefault="008848DF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с. Чихачево</w:t>
            </w:r>
          </w:p>
        </w:tc>
        <w:tc>
          <w:tcPr>
            <w:tcW w:w="2961" w:type="pct"/>
          </w:tcPr>
          <w:p w:rsidR="008848DF" w:rsidRDefault="008848DF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Территория около Чихачевского сельского Центра культуры, ул. </w:t>
            </w:r>
            <w:r w:rsidR="00316988">
              <w:rPr>
                <w:bCs/>
                <w:kern w:val="1"/>
                <w:sz w:val="26"/>
                <w:szCs w:val="26"/>
                <w:lang w:eastAsia="ar-SA"/>
              </w:rPr>
              <w:t>Первомайская, д.15</w:t>
            </w:r>
          </w:p>
        </w:tc>
      </w:tr>
      <w:tr w:rsidR="008848DF" w:rsidRPr="00407CD4" w:rsidTr="00EC22E3">
        <w:trPr>
          <w:jc w:val="center"/>
        </w:trPr>
        <w:tc>
          <w:tcPr>
            <w:tcW w:w="2039" w:type="pct"/>
          </w:tcPr>
          <w:p w:rsidR="008848DF" w:rsidRDefault="008848DF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д. Махново</w:t>
            </w:r>
          </w:p>
        </w:tc>
        <w:tc>
          <w:tcPr>
            <w:tcW w:w="2961" w:type="pct"/>
          </w:tcPr>
          <w:p w:rsidR="008848DF" w:rsidRDefault="008848DF" w:rsidP="008848DF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Территория около </w:t>
            </w:r>
            <w:proofErr w:type="spellStart"/>
            <w:r>
              <w:rPr>
                <w:bCs/>
                <w:kern w:val="1"/>
                <w:sz w:val="26"/>
                <w:szCs w:val="26"/>
                <w:lang w:eastAsia="ar-SA"/>
              </w:rPr>
              <w:t>Махновского</w:t>
            </w:r>
            <w:proofErr w:type="spellEnd"/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сельского Центра культуры, ул. Школьная, д.1</w:t>
            </w:r>
          </w:p>
        </w:tc>
      </w:tr>
    </w:tbl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</w:p>
    <w:p w:rsidR="00407CD4" w:rsidRPr="00407CD4" w:rsidRDefault="0044611C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Приложение</w:t>
      </w:r>
      <w:r w:rsidR="00407CD4" w:rsidRPr="00407CD4">
        <w:rPr>
          <w:kern w:val="1"/>
          <w:sz w:val="26"/>
          <w:szCs w:val="26"/>
        </w:rPr>
        <w:t xml:space="preserve"> 2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к постановлению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Администрации </w:t>
      </w:r>
      <w:r w:rsidR="00A42055">
        <w:rPr>
          <w:bCs/>
          <w:kern w:val="1"/>
          <w:sz w:val="26"/>
          <w:szCs w:val="26"/>
          <w:lang w:eastAsia="ar-SA"/>
        </w:rPr>
        <w:t xml:space="preserve">Бежаницкого 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муниципального округа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от </w:t>
      </w:r>
      <w:r w:rsidR="00130E2E" w:rsidRPr="00130E2E">
        <w:rPr>
          <w:kern w:val="1"/>
          <w:sz w:val="26"/>
          <w:szCs w:val="26"/>
        </w:rPr>
        <w:t>24.03.2025 г. № 337</w:t>
      </w:r>
    </w:p>
    <w:p w:rsidR="00407CD4" w:rsidRPr="00130E2E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1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b/>
          <w:kern w:val="1"/>
          <w:sz w:val="26"/>
          <w:szCs w:val="26"/>
        </w:rPr>
      </w:pPr>
      <w:r w:rsidRPr="00407CD4">
        <w:rPr>
          <w:b/>
          <w:kern w:val="1"/>
          <w:sz w:val="26"/>
          <w:szCs w:val="26"/>
        </w:rPr>
        <w:t>Перечень помещений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b/>
          <w:kern w:val="1"/>
          <w:sz w:val="26"/>
          <w:szCs w:val="26"/>
        </w:rPr>
      </w:pPr>
      <w:r w:rsidRPr="00407CD4">
        <w:rPr>
          <w:b/>
          <w:kern w:val="1"/>
          <w:sz w:val="26"/>
          <w:szCs w:val="26"/>
        </w:rPr>
        <w:t>для проведения встреч депутатов Государственной Думы</w:t>
      </w:r>
      <w:r w:rsidR="0006467E" w:rsidRPr="0006467E">
        <w:rPr>
          <w:b/>
          <w:bCs/>
          <w:kern w:val="1"/>
          <w:sz w:val="26"/>
          <w:szCs w:val="26"/>
          <w:lang w:eastAsia="ar-SA"/>
        </w:rPr>
        <w:t xml:space="preserve"> Федерального Собрания Российской Федерации</w:t>
      </w:r>
      <w:r w:rsidRPr="00407CD4">
        <w:rPr>
          <w:b/>
          <w:kern w:val="1"/>
          <w:sz w:val="26"/>
          <w:szCs w:val="26"/>
        </w:rPr>
        <w:t xml:space="preserve">, Псковского областного Собрания депутатов, Собрания депутатов </w:t>
      </w:r>
      <w:r w:rsidR="00A42055">
        <w:rPr>
          <w:b/>
          <w:kern w:val="1"/>
          <w:sz w:val="26"/>
          <w:szCs w:val="26"/>
        </w:rPr>
        <w:t>Бежаницкого</w:t>
      </w:r>
      <w:r w:rsidRPr="00407CD4">
        <w:rPr>
          <w:b/>
          <w:kern w:val="1"/>
          <w:sz w:val="26"/>
          <w:szCs w:val="26"/>
        </w:rPr>
        <w:t xml:space="preserve"> муниципального округа </w:t>
      </w:r>
      <w:r w:rsidRPr="00407CD4">
        <w:rPr>
          <w:rFonts w:cs="Arial"/>
          <w:b/>
          <w:kern w:val="1"/>
          <w:sz w:val="26"/>
          <w:szCs w:val="26"/>
        </w:rPr>
        <w:t>с</w:t>
      </w:r>
      <w:r w:rsidRPr="00407CD4">
        <w:rPr>
          <w:b/>
          <w:kern w:val="1"/>
          <w:sz w:val="26"/>
          <w:szCs w:val="26"/>
        </w:rPr>
        <w:t xml:space="preserve"> избирателями на территории муниципального округа</w:t>
      </w:r>
    </w:p>
    <w:p w:rsidR="00407CD4" w:rsidRPr="00130E2E" w:rsidRDefault="00407CD4" w:rsidP="00407CD4">
      <w:pPr>
        <w:suppressAutoHyphens/>
        <w:autoSpaceDE/>
        <w:autoSpaceDN/>
        <w:adjustRightInd/>
        <w:ind w:firstLine="567"/>
        <w:jc w:val="center"/>
        <w:rPr>
          <w:b/>
          <w:bCs/>
          <w:kern w:val="1"/>
          <w:sz w:val="14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2712"/>
        <w:gridCol w:w="3663"/>
      </w:tblGrid>
      <w:tr w:rsidR="00407CD4" w:rsidRPr="00407CD4" w:rsidTr="00EC22E3">
        <w:trPr>
          <w:jc w:val="center"/>
        </w:trPr>
        <w:tc>
          <w:tcPr>
            <w:tcW w:w="1765" w:type="pct"/>
          </w:tcPr>
          <w:p w:rsidR="00407CD4" w:rsidRPr="00407CD4" w:rsidRDefault="00407CD4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Наименование организации (владельца помещения)</w:t>
            </w:r>
          </w:p>
        </w:tc>
        <w:tc>
          <w:tcPr>
            <w:tcW w:w="1376" w:type="pct"/>
          </w:tcPr>
          <w:p w:rsidR="00407CD4" w:rsidRPr="00407CD4" w:rsidRDefault="00407CD4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Описание помещения</w:t>
            </w:r>
          </w:p>
        </w:tc>
        <w:tc>
          <w:tcPr>
            <w:tcW w:w="1859" w:type="pct"/>
          </w:tcPr>
          <w:p w:rsidR="00407CD4" w:rsidRPr="00407CD4" w:rsidRDefault="00407CD4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Адрес (место нахождения) помещения</w:t>
            </w:r>
          </w:p>
        </w:tc>
      </w:tr>
      <w:tr w:rsidR="00407CD4" w:rsidRPr="00407CD4" w:rsidTr="00EC22E3">
        <w:trPr>
          <w:jc w:val="center"/>
        </w:trPr>
        <w:tc>
          <w:tcPr>
            <w:tcW w:w="1765" w:type="pct"/>
          </w:tcPr>
          <w:p w:rsidR="00407CD4" w:rsidRPr="00407CD4" w:rsidRDefault="00407CD4" w:rsidP="005D539C">
            <w:pPr>
              <w:suppressAutoHyphens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kern w:val="1"/>
                <w:sz w:val="26"/>
                <w:szCs w:val="26"/>
                <w:lang w:eastAsia="ar-SA"/>
              </w:rPr>
              <w:t xml:space="preserve">МБУК </w:t>
            </w:r>
            <w:r w:rsidR="00BE1BE4">
              <w:rPr>
                <w:kern w:val="1"/>
                <w:sz w:val="26"/>
                <w:szCs w:val="26"/>
                <w:lang w:eastAsia="ar-SA"/>
              </w:rPr>
              <w:t>«</w:t>
            </w:r>
            <w:r w:rsidR="005D539C">
              <w:rPr>
                <w:kern w:val="1"/>
                <w:sz w:val="26"/>
                <w:szCs w:val="26"/>
                <w:lang w:eastAsia="ar-SA"/>
              </w:rPr>
              <w:t>Бежаницкий РЦК</w:t>
            </w:r>
            <w:r w:rsidR="00BE1BE4">
              <w:rPr>
                <w:kern w:val="1"/>
                <w:sz w:val="26"/>
                <w:szCs w:val="26"/>
                <w:lang w:eastAsia="ar-SA"/>
              </w:rPr>
              <w:t>»</w:t>
            </w:r>
            <w:r w:rsidR="005D539C">
              <w:rPr>
                <w:kern w:val="1"/>
                <w:sz w:val="26"/>
                <w:szCs w:val="26"/>
                <w:lang w:eastAsia="ar-SA"/>
              </w:rPr>
              <w:t xml:space="preserve"> Бежаницкая центральная районная библиотека им. А.П. Философовой</w:t>
            </w:r>
          </w:p>
        </w:tc>
        <w:tc>
          <w:tcPr>
            <w:tcW w:w="1376" w:type="pct"/>
          </w:tcPr>
          <w:p w:rsidR="00407CD4" w:rsidRPr="00407CD4" w:rsidRDefault="005D539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Актовый зал</w:t>
            </w:r>
          </w:p>
        </w:tc>
        <w:tc>
          <w:tcPr>
            <w:tcW w:w="1859" w:type="pct"/>
          </w:tcPr>
          <w:p w:rsidR="00407CD4" w:rsidRPr="00407CD4" w:rsidRDefault="00096FBC" w:rsidP="005D539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</w:t>
            </w:r>
            <w:proofErr w:type="spellStart"/>
            <w:r w:rsidR="00407CD4" w:rsidRPr="00407CD4">
              <w:rPr>
                <w:bCs/>
                <w:kern w:val="1"/>
                <w:sz w:val="26"/>
                <w:szCs w:val="26"/>
                <w:lang w:eastAsia="ar-SA"/>
              </w:rPr>
              <w:t>рп</w:t>
            </w:r>
            <w:proofErr w:type="spellEnd"/>
            <w:r w:rsidR="00407CD4" w:rsidRPr="00407CD4">
              <w:rPr>
                <w:bCs/>
                <w:kern w:val="1"/>
                <w:sz w:val="26"/>
                <w:szCs w:val="26"/>
                <w:lang w:eastAsia="ar-SA"/>
              </w:rPr>
              <w:t>.</w:t>
            </w:r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> </w:t>
            </w:r>
            <w:r w:rsidR="005D539C">
              <w:rPr>
                <w:bCs/>
                <w:kern w:val="1"/>
                <w:sz w:val="26"/>
                <w:szCs w:val="26"/>
                <w:lang w:eastAsia="ar-SA"/>
              </w:rPr>
              <w:t xml:space="preserve">Бежаницы, ул. </w:t>
            </w:r>
            <w:proofErr w:type="gramStart"/>
            <w:r w:rsidR="005D539C">
              <w:rPr>
                <w:bCs/>
                <w:kern w:val="1"/>
                <w:sz w:val="26"/>
                <w:szCs w:val="26"/>
                <w:lang w:eastAsia="ar-SA"/>
              </w:rPr>
              <w:t>Смольная</w:t>
            </w:r>
            <w:proofErr w:type="gramEnd"/>
            <w:r w:rsidR="005D539C">
              <w:rPr>
                <w:bCs/>
                <w:kern w:val="1"/>
                <w:sz w:val="26"/>
                <w:szCs w:val="26"/>
                <w:lang w:eastAsia="ar-SA"/>
              </w:rPr>
              <w:t>, д.17</w:t>
            </w:r>
          </w:p>
        </w:tc>
      </w:tr>
      <w:tr w:rsidR="00407CD4" w:rsidRPr="00407CD4" w:rsidTr="00EC22E3">
        <w:trPr>
          <w:jc w:val="center"/>
        </w:trPr>
        <w:tc>
          <w:tcPr>
            <w:tcW w:w="1765" w:type="pct"/>
          </w:tcPr>
          <w:p w:rsidR="00407CD4" w:rsidRPr="00407CD4" w:rsidRDefault="005D539C" w:rsidP="00407CD4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Филиал МБУ ДО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Бежаницкий центр развития творчества детей и юношества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Бежаницкая детская школа искусств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376" w:type="pct"/>
          </w:tcPr>
          <w:p w:rsidR="00407CD4" w:rsidRPr="00407CD4" w:rsidRDefault="005D539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Актовый зал</w:t>
            </w:r>
          </w:p>
        </w:tc>
        <w:tc>
          <w:tcPr>
            <w:tcW w:w="1859" w:type="pct"/>
          </w:tcPr>
          <w:p w:rsidR="00096FBC" w:rsidRDefault="00096FB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</w:t>
            </w:r>
          </w:p>
          <w:p w:rsidR="00407CD4" w:rsidRPr="00407CD4" w:rsidRDefault="005D539C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рп</w:t>
            </w:r>
            <w:proofErr w:type="spellEnd"/>
            <w:r w:rsidRPr="00407CD4">
              <w:rPr>
                <w:bCs/>
                <w:kern w:val="1"/>
                <w:sz w:val="26"/>
                <w:szCs w:val="26"/>
                <w:lang w:eastAsia="ar-SA"/>
              </w:rPr>
              <w:t>.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 Бежаницы, ул. Смольная, д.16</w:t>
            </w:r>
          </w:p>
        </w:tc>
      </w:tr>
      <w:tr w:rsidR="00407CD4" w:rsidRPr="00407CD4" w:rsidTr="00EC22E3">
        <w:trPr>
          <w:jc w:val="center"/>
        </w:trPr>
        <w:tc>
          <w:tcPr>
            <w:tcW w:w="1765" w:type="pct"/>
          </w:tcPr>
          <w:p w:rsidR="00407CD4" w:rsidRPr="00407CD4" w:rsidRDefault="005D539C" w:rsidP="00407CD4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>
              <w:rPr>
                <w:kern w:val="1"/>
                <w:sz w:val="26"/>
                <w:szCs w:val="26"/>
                <w:lang w:eastAsia="ar-SA"/>
              </w:rPr>
              <w:t>Бежаницкий муниципальный округ</w:t>
            </w:r>
          </w:p>
        </w:tc>
        <w:tc>
          <w:tcPr>
            <w:tcW w:w="1376" w:type="pct"/>
          </w:tcPr>
          <w:p w:rsidR="00407CD4" w:rsidRDefault="005D539C" w:rsidP="0044611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Здание </w:t>
            </w:r>
            <w:r w:rsidR="0044611C">
              <w:rPr>
                <w:bCs/>
                <w:kern w:val="1"/>
                <w:sz w:val="26"/>
                <w:szCs w:val="26"/>
                <w:lang w:eastAsia="ar-SA"/>
              </w:rPr>
              <w:t>Администрации Бежаницкого муниципального округа</w:t>
            </w:r>
          </w:p>
          <w:p w:rsidR="0044611C" w:rsidRPr="00407CD4" w:rsidRDefault="0044611C" w:rsidP="0044611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gramStart"/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(территориальный отдел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Бежаницкое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  <w:proofErr w:type="gramEnd"/>
          </w:p>
        </w:tc>
        <w:tc>
          <w:tcPr>
            <w:tcW w:w="1859" w:type="pct"/>
          </w:tcPr>
          <w:p w:rsidR="00096FBC" w:rsidRDefault="00096FBC" w:rsidP="00096FB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Бежаницкий район </w:t>
            </w:r>
          </w:p>
          <w:p w:rsidR="00407CD4" w:rsidRPr="00407CD4" w:rsidRDefault="005D539C" w:rsidP="005D539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с. Кудеверь, ул. Школьная, д.4а</w:t>
            </w:r>
          </w:p>
        </w:tc>
      </w:tr>
      <w:tr w:rsidR="00407CD4" w:rsidRPr="00407CD4" w:rsidTr="00EC22E3">
        <w:trPr>
          <w:jc w:val="center"/>
        </w:trPr>
        <w:tc>
          <w:tcPr>
            <w:tcW w:w="1765" w:type="pct"/>
          </w:tcPr>
          <w:p w:rsidR="00407CD4" w:rsidRPr="00407CD4" w:rsidRDefault="005D539C" w:rsidP="005D539C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>
              <w:rPr>
                <w:kern w:val="1"/>
                <w:sz w:val="26"/>
                <w:szCs w:val="26"/>
                <w:lang w:eastAsia="ar-SA"/>
              </w:rPr>
              <w:t>Бежаницкий муниципальный округ</w:t>
            </w:r>
          </w:p>
        </w:tc>
        <w:tc>
          <w:tcPr>
            <w:tcW w:w="1376" w:type="pct"/>
          </w:tcPr>
          <w:p w:rsidR="0044611C" w:rsidRDefault="0044611C" w:rsidP="0044611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Здание Администрации Бежаницкого муниципального округа</w:t>
            </w:r>
          </w:p>
          <w:p w:rsidR="00407CD4" w:rsidRPr="00407CD4" w:rsidRDefault="0044611C" w:rsidP="0044611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(</w:t>
            </w:r>
            <w:r w:rsidR="005D539C">
              <w:rPr>
                <w:bCs/>
                <w:kern w:val="1"/>
                <w:sz w:val="26"/>
                <w:szCs w:val="26"/>
                <w:lang w:eastAsia="ar-SA"/>
              </w:rPr>
              <w:t>территориальн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ый отдел</w:t>
            </w:r>
            <w:r w:rsidR="005D539C">
              <w:rPr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proofErr w:type="spellStart"/>
            <w:r w:rsidR="005D539C">
              <w:rPr>
                <w:bCs/>
                <w:kern w:val="1"/>
                <w:sz w:val="26"/>
                <w:szCs w:val="26"/>
                <w:lang w:eastAsia="ar-SA"/>
              </w:rPr>
              <w:t>Лющикское</w:t>
            </w:r>
            <w:proofErr w:type="spellEnd"/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59" w:type="pct"/>
          </w:tcPr>
          <w:p w:rsidR="00096FBC" w:rsidRDefault="00096FBC" w:rsidP="00096FB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Бежаницкий район </w:t>
            </w:r>
          </w:p>
          <w:p w:rsidR="00F70C67" w:rsidRDefault="00F70C67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д. Лющик, ул. Октябрьская, </w:t>
            </w:r>
          </w:p>
          <w:p w:rsidR="00407CD4" w:rsidRPr="00407CD4" w:rsidRDefault="00F70C67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д. 6</w:t>
            </w:r>
          </w:p>
        </w:tc>
      </w:tr>
      <w:tr w:rsidR="00407CD4" w:rsidRPr="00407CD4" w:rsidTr="00EC22E3">
        <w:trPr>
          <w:jc w:val="center"/>
        </w:trPr>
        <w:tc>
          <w:tcPr>
            <w:tcW w:w="1765" w:type="pct"/>
          </w:tcPr>
          <w:p w:rsidR="00407CD4" w:rsidRPr="00407CD4" w:rsidRDefault="00F70C67" w:rsidP="00407CD4">
            <w:pPr>
              <w:suppressAutoHyphens/>
              <w:autoSpaceDE/>
              <w:autoSpaceDN/>
              <w:adjustRightInd/>
              <w:rPr>
                <w:bCs/>
                <w:kern w:val="1"/>
                <w:sz w:val="26"/>
                <w:szCs w:val="26"/>
                <w:lang w:eastAsia="ar-SA"/>
              </w:rPr>
            </w:pPr>
            <w:r w:rsidRPr="00407CD4">
              <w:rPr>
                <w:kern w:val="1"/>
                <w:sz w:val="26"/>
                <w:szCs w:val="26"/>
                <w:lang w:eastAsia="ar-SA"/>
              </w:rPr>
              <w:t xml:space="preserve">МБУК </w:t>
            </w:r>
            <w:r w:rsidR="00BE1BE4">
              <w:rPr>
                <w:kern w:val="1"/>
                <w:sz w:val="26"/>
                <w:szCs w:val="26"/>
                <w:lang w:eastAsia="ar-SA"/>
              </w:rPr>
              <w:t>«</w:t>
            </w:r>
            <w:r>
              <w:rPr>
                <w:kern w:val="1"/>
                <w:sz w:val="26"/>
                <w:szCs w:val="26"/>
                <w:lang w:eastAsia="ar-SA"/>
              </w:rPr>
              <w:t>Бежаницкий РЦК</w:t>
            </w:r>
            <w:r w:rsidR="00BE1BE4">
              <w:rPr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376" w:type="pct"/>
          </w:tcPr>
          <w:p w:rsidR="00407CD4" w:rsidRPr="00407CD4" w:rsidRDefault="00F70C67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Лющикский сельский дом культуры</w:t>
            </w:r>
          </w:p>
        </w:tc>
        <w:tc>
          <w:tcPr>
            <w:tcW w:w="1859" w:type="pct"/>
          </w:tcPr>
          <w:p w:rsidR="00096FBC" w:rsidRDefault="00096FBC" w:rsidP="00096FB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Бежаницкий район </w:t>
            </w:r>
          </w:p>
          <w:p w:rsidR="00130E2E" w:rsidRDefault="00F70C67" w:rsidP="00130E2E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д. Лющик, ул. Октябрьская, </w:t>
            </w:r>
          </w:p>
          <w:p w:rsidR="00407CD4" w:rsidRPr="00407CD4" w:rsidRDefault="00F70C67" w:rsidP="00130E2E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д. 9</w:t>
            </w:r>
          </w:p>
        </w:tc>
      </w:tr>
      <w:tr w:rsidR="00F70C67" w:rsidRPr="00407CD4" w:rsidTr="00EC22E3">
        <w:trPr>
          <w:jc w:val="center"/>
        </w:trPr>
        <w:tc>
          <w:tcPr>
            <w:tcW w:w="1765" w:type="pct"/>
          </w:tcPr>
          <w:p w:rsidR="00F70C67" w:rsidRPr="00407CD4" w:rsidRDefault="00F70C67" w:rsidP="00407CD4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>
              <w:rPr>
                <w:kern w:val="1"/>
                <w:sz w:val="26"/>
                <w:szCs w:val="26"/>
                <w:lang w:eastAsia="ar-SA"/>
              </w:rPr>
              <w:t xml:space="preserve">НАО </w:t>
            </w:r>
            <w:r w:rsidR="00BE1BE4">
              <w:rPr>
                <w:kern w:val="1"/>
                <w:sz w:val="26"/>
                <w:szCs w:val="26"/>
                <w:lang w:eastAsia="ar-SA"/>
              </w:rPr>
              <w:t>«</w:t>
            </w:r>
            <w:r>
              <w:rPr>
                <w:kern w:val="1"/>
                <w:sz w:val="26"/>
                <w:szCs w:val="26"/>
                <w:lang w:eastAsia="ar-SA"/>
              </w:rPr>
              <w:t>Ударник</w:t>
            </w:r>
            <w:r w:rsidR="00BE1BE4">
              <w:rPr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376" w:type="pct"/>
          </w:tcPr>
          <w:p w:rsidR="00F70C67" w:rsidRDefault="00F70C67" w:rsidP="00407CD4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Здание </w:t>
            </w:r>
            <w:proofErr w:type="gramStart"/>
            <w:r>
              <w:rPr>
                <w:bCs/>
                <w:kern w:val="1"/>
                <w:sz w:val="26"/>
                <w:szCs w:val="26"/>
                <w:lang w:eastAsia="ar-SA"/>
              </w:rPr>
              <w:t>нарядной</w:t>
            </w:r>
            <w:proofErr w:type="gramEnd"/>
          </w:p>
        </w:tc>
        <w:tc>
          <w:tcPr>
            <w:tcW w:w="1859" w:type="pct"/>
          </w:tcPr>
          <w:p w:rsidR="00F70C67" w:rsidRDefault="00130E2E" w:rsidP="00F70C67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Бежаницкий район, д. </w:t>
            </w:r>
            <w:proofErr w:type="spellStart"/>
            <w:r w:rsidR="00F70C67">
              <w:rPr>
                <w:bCs/>
                <w:kern w:val="1"/>
                <w:sz w:val="26"/>
                <w:szCs w:val="26"/>
                <w:lang w:eastAsia="ar-SA"/>
              </w:rPr>
              <w:t>Сапрыгино</w:t>
            </w:r>
            <w:proofErr w:type="spellEnd"/>
          </w:p>
        </w:tc>
      </w:tr>
      <w:tr w:rsidR="00F70C67" w:rsidRPr="00407CD4" w:rsidTr="00EC22E3">
        <w:trPr>
          <w:jc w:val="center"/>
        </w:trPr>
        <w:tc>
          <w:tcPr>
            <w:tcW w:w="1765" w:type="pct"/>
          </w:tcPr>
          <w:p w:rsidR="00F70C67" w:rsidRPr="00407CD4" w:rsidRDefault="00096FBC" w:rsidP="00407CD4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>
              <w:rPr>
                <w:kern w:val="1"/>
                <w:sz w:val="26"/>
                <w:szCs w:val="26"/>
                <w:lang w:eastAsia="ar-SA"/>
              </w:rPr>
              <w:t>Бежаницкий муниципальный округ</w:t>
            </w:r>
          </w:p>
        </w:tc>
        <w:tc>
          <w:tcPr>
            <w:tcW w:w="1376" w:type="pct"/>
          </w:tcPr>
          <w:p w:rsidR="00015052" w:rsidRDefault="00015052" w:rsidP="00015052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Здание Администрации Бежаницкого муниципального округа</w:t>
            </w:r>
          </w:p>
          <w:p w:rsidR="00F70C67" w:rsidRDefault="00015052" w:rsidP="00015052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gramStart"/>
            <w:r>
              <w:rPr>
                <w:bCs/>
                <w:kern w:val="1"/>
                <w:sz w:val="26"/>
                <w:szCs w:val="26"/>
                <w:lang w:eastAsia="ar-SA"/>
              </w:rPr>
              <w:t>(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территориальн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ый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 xml:space="preserve"> отдел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Полистовское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  <w:proofErr w:type="gramEnd"/>
          </w:p>
        </w:tc>
        <w:tc>
          <w:tcPr>
            <w:tcW w:w="1859" w:type="pct"/>
          </w:tcPr>
          <w:p w:rsidR="00096FBC" w:rsidRDefault="00096FBC" w:rsidP="00096FB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Бежаницкий район. </w:t>
            </w:r>
          </w:p>
          <w:p w:rsidR="00F70C67" w:rsidRDefault="00130E2E" w:rsidP="00F70C67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>
              <w:rPr>
                <w:bCs/>
                <w:kern w:val="1"/>
                <w:sz w:val="26"/>
                <w:szCs w:val="26"/>
                <w:lang w:eastAsia="ar-SA"/>
              </w:rPr>
              <w:t>р.п</w:t>
            </w:r>
            <w:proofErr w:type="spellEnd"/>
            <w:r>
              <w:rPr>
                <w:bCs/>
                <w:kern w:val="1"/>
                <w:sz w:val="26"/>
                <w:szCs w:val="26"/>
                <w:lang w:eastAsia="ar-SA"/>
              </w:rPr>
              <w:t>. Красный луч, ул. </w:t>
            </w:r>
            <w:proofErr w:type="gramStart"/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Советская</w:t>
            </w:r>
            <w:proofErr w:type="gramEnd"/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, д.48.</w:t>
            </w:r>
          </w:p>
        </w:tc>
      </w:tr>
      <w:tr w:rsidR="00F70C67" w:rsidRPr="00407CD4" w:rsidTr="00EC22E3">
        <w:trPr>
          <w:jc w:val="center"/>
        </w:trPr>
        <w:tc>
          <w:tcPr>
            <w:tcW w:w="1765" w:type="pct"/>
          </w:tcPr>
          <w:p w:rsidR="00F70C67" w:rsidRPr="00407CD4" w:rsidRDefault="00096FBC" w:rsidP="00407CD4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 w:rsidRPr="00096FBC">
              <w:rPr>
                <w:kern w:val="1"/>
                <w:sz w:val="26"/>
                <w:szCs w:val="26"/>
                <w:lang w:eastAsia="ar-SA"/>
              </w:rPr>
              <w:t>Бежаницкий муниципальный округ</w:t>
            </w:r>
          </w:p>
        </w:tc>
        <w:tc>
          <w:tcPr>
            <w:tcW w:w="1376" w:type="pct"/>
          </w:tcPr>
          <w:p w:rsidR="00015052" w:rsidRDefault="00015052" w:rsidP="00015052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Здание Администрации Бежаницкого муниципального округа</w:t>
            </w:r>
          </w:p>
          <w:p w:rsidR="00F70C67" w:rsidRDefault="00015052" w:rsidP="00015052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(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территориальн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ый отдел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Полистовское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59" w:type="pct"/>
          </w:tcPr>
          <w:p w:rsidR="00096FBC" w:rsidRDefault="00096FBC" w:rsidP="00096FB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Бежаницкий район. </w:t>
            </w:r>
          </w:p>
          <w:p w:rsidR="00F70C67" w:rsidRDefault="00130E2E" w:rsidP="00F70C67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д. </w:t>
            </w:r>
            <w:proofErr w:type="spellStart"/>
            <w:r>
              <w:rPr>
                <w:bCs/>
                <w:kern w:val="1"/>
                <w:sz w:val="26"/>
                <w:szCs w:val="26"/>
                <w:lang w:eastAsia="ar-SA"/>
              </w:rPr>
              <w:t>Цевло</w:t>
            </w:r>
            <w:proofErr w:type="spellEnd"/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, ул. Советская, д. 1</w:t>
            </w:r>
          </w:p>
          <w:p w:rsidR="00096FBC" w:rsidRDefault="00096FBC" w:rsidP="00F70C67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</w:p>
        </w:tc>
      </w:tr>
      <w:tr w:rsidR="00096FBC" w:rsidRPr="00407CD4" w:rsidTr="00EC22E3">
        <w:trPr>
          <w:jc w:val="center"/>
        </w:trPr>
        <w:tc>
          <w:tcPr>
            <w:tcW w:w="1765" w:type="pct"/>
          </w:tcPr>
          <w:p w:rsidR="00096FBC" w:rsidRPr="00096FBC" w:rsidRDefault="00096FBC" w:rsidP="00407CD4">
            <w:pPr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 w:rsidRPr="00096FBC">
              <w:rPr>
                <w:kern w:val="1"/>
                <w:sz w:val="26"/>
                <w:szCs w:val="26"/>
                <w:lang w:eastAsia="ar-SA"/>
              </w:rPr>
              <w:t>Бежаницкий муниципальный округ</w:t>
            </w:r>
          </w:p>
        </w:tc>
        <w:tc>
          <w:tcPr>
            <w:tcW w:w="1376" w:type="pct"/>
          </w:tcPr>
          <w:p w:rsidR="00015052" w:rsidRDefault="00015052" w:rsidP="00015052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Здание Администрации Бежаницкого муниципального округа</w:t>
            </w:r>
          </w:p>
          <w:p w:rsidR="00096FBC" w:rsidRDefault="00015052" w:rsidP="00015052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(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территориальн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ый отдел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«</w:t>
            </w:r>
            <w:r w:rsidR="00096FBC">
              <w:rPr>
                <w:bCs/>
                <w:kern w:val="1"/>
                <w:sz w:val="26"/>
                <w:szCs w:val="26"/>
                <w:lang w:eastAsia="ar-SA"/>
              </w:rPr>
              <w:t>Чихачевское</w:t>
            </w:r>
            <w:r w:rsidR="00BE1BE4">
              <w:rPr>
                <w:bCs/>
                <w:kern w:val="1"/>
                <w:sz w:val="26"/>
                <w:szCs w:val="26"/>
                <w:lang w:eastAsia="ar-SA"/>
              </w:rPr>
              <w:t>»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59" w:type="pct"/>
          </w:tcPr>
          <w:p w:rsidR="00096FBC" w:rsidRDefault="00096FBC" w:rsidP="00F70C67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 xml:space="preserve">Псковская область, Бежаницкий район. </w:t>
            </w:r>
          </w:p>
          <w:p w:rsidR="00096FBC" w:rsidRDefault="00096FBC" w:rsidP="00096FBC">
            <w:pPr>
              <w:suppressAutoHyphens/>
              <w:jc w:val="center"/>
              <w:rPr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bCs/>
                <w:kern w:val="1"/>
                <w:sz w:val="26"/>
                <w:szCs w:val="26"/>
                <w:lang w:eastAsia="ar-SA"/>
              </w:rPr>
              <w:t>с.</w:t>
            </w:r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> 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Чихачево, ул.</w:t>
            </w:r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proofErr w:type="gramStart"/>
            <w:r>
              <w:rPr>
                <w:bCs/>
                <w:kern w:val="1"/>
                <w:sz w:val="26"/>
                <w:szCs w:val="26"/>
                <w:lang w:eastAsia="ar-SA"/>
              </w:rPr>
              <w:t>Вокзальная</w:t>
            </w:r>
            <w:proofErr w:type="gramEnd"/>
            <w:r>
              <w:rPr>
                <w:bCs/>
                <w:kern w:val="1"/>
                <w:sz w:val="26"/>
                <w:szCs w:val="26"/>
                <w:lang w:eastAsia="ar-SA"/>
              </w:rPr>
              <w:t>, д.</w:t>
            </w:r>
            <w:r w:rsidR="00130E2E">
              <w:rPr>
                <w:bCs/>
                <w:kern w:val="1"/>
                <w:sz w:val="26"/>
                <w:szCs w:val="26"/>
                <w:lang w:eastAsia="ar-SA"/>
              </w:rPr>
              <w:t> </w:t>
            </w:r>
            <w:r>
              <w:rPr>
                <w:bCs/>
                <w:kern w:val="1"/>
                <w:sz w:val="26"/>
                <w:szCs w:val="26"/>
                <w:lang w:eastAsia="ar-SA"/>
              </w:rPr>
              <w:t>6</w:t>
            </w:r>
          </w:p>
        </w:tc>
      </w:tr>
    </w:tbl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015052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</w:p>
    <w:p w:rsidR="00407CD4" w:rsidRPr="00407CD4" w:rsidRDefault="00015052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</w:t>
      </w:r>
      <w:r w:rsidR="00407CD4" w:rsidRPr="00407CD4">
        <w:rPr>
          <w:kern w:val="1"/>
          <w:sz w:val="24"/>
          <w:szCs w:val="24"/>
        </w:rPr>
        <w:t xml:space="preserve"> 3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  <w:r w:rsidRPr="00407CD4">
        <w:rPr>
          <w:kern w:val="1"/>
          <w:sz w:val="24"/>
          <w:szCs w:val="24"/>
        </w:rPr>
        <w:t>к постановлению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  <w:r w:rsidRPr="00407CD4">
        <w:rPr>
          <w:kern w:val="1"/>
          <w:sz w:val="24"/>
          <w:szCs w:val="24"/>
        </w:rPr>
        <w:t xml:space="preserve">Администрации </w:t>
      </w:r>
      <w:r w:rsidR="00096FBC" w:rsidRPr="00096FBC">
        <w:rPr>
          <w:kern w:val="1"/>
          <w:sz w:val="24"/>
          <w:szCs w:val="24"/>
        </w:rPr>
        <w:t>Бежаницкого</w:t>
      </w:r>
      <w:r w:rsidRPr="00407CD4">
        <w:rPr>
          <w:kern w:val="1"/>
          <w:sz w:val="24"/>
          <w:szCs w:val="24"/>
        </w:rPr>
        <w:t xml:space="preserve"> 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  <w:r w:rsidRPr="00407CD4">
        <w:rPr>
          <w:kern w:val="1"/>
          <w:sz w:val="24"/>
          <w:szCs w:val="24"/>
        </w:rPr>
        <w:t>муниципального округа</w:t>
      </w:r>
    </w:p>
    <w:p w:rsidR="00407CD4" w:rsidRDefault="00407CD4" w:rsidP="00407CD4">
      <w:pPr>
        <w:suppressAutoHyphens/>
        <w:autoSpaceDE/>
        <w:autoSpaceDN/>
        <w:adjustRightInd/>
        <w:ind w:firstLine="567"/>
        <w:jc w:val="right"/>
        <w:rPr>
          <w:kern w:val="1"/>
          <w:sz w:val="24"/>
          <w:szCs w:val="24"/>
        </w:rPr>
      </w:pPr>
      <w:r w:rsidRPr="00407CD4">
        <w:rPr>
          <w:kern w:val="1"/>
          <w:sz w:val="24"/>
          <w:szCs w:val="24"/>
        </w:rPr>
        <w:t xml:space="preserve">от </w:t>
      </w:r>
      <w:r w:rsidR="00130E2E" w:rsidRPr="00130E2E">
        <w:rPr>
          <w:kern w:val="1"/>
          <w:sz w:val="24"/>
          <w:szCs w:val="24"/>
        </w:rPr>
        <w:t>24.03.2025 г. № 337</w:t>
      </w:r>
    </w:p>
    <w:p w:rsidR="00130E2E" w:rsidRPr="00407CD4" w:rsidRDefault="00130E2E" w:rsidP="00407CD4">
      <w:pPr>
        <w:suppressAutoHyphens/>
        <w:autoSpaceDE/>
        <w:autoSpaceDN/>
        <w:adjustRightInd/>
        <w:ind w:firstLine="567"/>
        <w:jc w:val="right"/>
        <w:rPr>
          <w:b/>
          <w:bCs/>
          <w:kern w:val="1"/>
          <w:sz w:val="24"/>
          <w:szCs w:val="24"/>
        </w:rPr>
      </w:pPr>
      <w:bookmarkStart w:id="0" w:name="_GoBack"/>
      <w:bookmarkEnd w:id="0"/>
    </w:p>
    <w:p w:rsidR="00407CD4" w:rsidRPr="00407CD4" w:rsidRDefault="00407CD4" w:rsidP="00096FBC">
      <w:pPr>
        <w:tabs>
          <w:tab w:val="left" w:pos="6735"/>
        </w:tabs>
        <w:suppressAutoHyphens/>
        <w:autoSpaceDE/>
        <w:autoSpaceDN/>
        <w:adjustRightInd/>
        <w:ind w:firstLine="567"/>
        <w:jc w:val="center"/>
        <w:rPr>
          <w:b/>
          <w:bCs/>
          <w:kern w:val="1"/>
          <w:sz w:val="26"/>
          <w:szCs w:val="26"/>
        </w:rPr>
      </w:pPr>
      <w:r w:rsidRPr="00407CD4">
        <w:rPr>
          <w:b/>
          <w:bCs/>
          <w:kern w:val="1"/>
          <w:sz w:val="26"/>
          <w:szCs w:val="26"/>
        </w:rPr>
        <w:t>Порядок предоставления помещений</w:t>
      </w:r>
    </w:p>
    <w:p w:rsidR="00407CD4" w:rsidRPr="00407CD4" w:rsidRDefault="00407CD4" w:rsidP="00096FBC">
      <w:pPr>
        <w:suppressAutoHyphens/>
        <w:autoSpaceDE/>
        <w:autoSpaceDN/>
        <w:adjustRightInd/>
        <w:ind w:firstLine="567"/>
        <w:jc w:val="center"/>
        <w:rPr>
          <w:b/>
          <w:kern w:val="1"/>
          <w:sz w:val="26"/>
          <w:szCs w:val="26"/>
        </w:rPr>
      </w:pPr>
      <w:r w:rsidRPr="00407CD4">
        <w:rPr>
          <w:b/>
          <w:kern w:val="1"/>
          <w:sz w:val="26"/>
          <w:szCs w:val="26"/>
        </w:rPr>
        <w:t>для проведения встреч депутатов Государственной Думы</w:t>
      </w:r>
      <w:r w:rsidR="0006467E" w:rsidRPr="0006467E">
        <w:rPr>
          <w:b/>
          <w:bCs/>
          <w:kern w:val="1"/>
          <w:sz w:val="26"/>
          <w:szCs w:val="26"/>
          <w:lang w:eastAsia="ar-SA"/>
        </w:rPr>
        <w:t xml:space="preserve"> Федерального Собрания Российской Федерации</w:t>
      </w:r>
      <w:r w:rsidRPr="00407CD4">
        <w:rPr>
          <w:b/>
          <w:kern w:val="1"/>
          <w:sz w:val="26"/>
          <w:szCs w:val="26"/>
        </w:rPr>
        <w:t xml:space="preserve">, Псковского областного Собрания депутатов, Собрания депутатов </w:t>
      </w:r>
      <w:r w:rsidR="00096FBC">
        <w:rPr>
          <w:b/>
          <w:kern w:val="1"/>
          <w:sz w:val="26"/>
          <w:szCs w:val="26"/>
        </w:rPr>
        <w:t>Бежаницкого</w:t>
      </w:r>
      <w:r w:rsidRPr="00407CD4">
        <w:rPr>
          <w:b/>
          <w:kern w:val="1"/>
          <w:sz w:val="26"/>
          <w:szCs w:val="26"/>
        </w:rPr>
        <w:t xml:space="preserve"> муниципального округа </w:t>
      </w:r>
      <w:r w:rsidRPr="00407CD4">
        <w:rPr>
          <w:rFonts w:cs="Arial"/>
          <w:b/>
          <w:kern w:val="1"/>
          <w:sz w:val="26"/>
          <w:szCs w:val="26"/>
        </w:rPr>
        <w:t>с</w:t>
      </w:r>
      <w:r w:rsidRPr="00407CD4">
        <w:rPr>
          <w:b/>
          <w:kern w:val="1"/>
          <w:sz w:val="26"/>
          <w:szCs w:val="26"/>
        </w:rPr>
        <w:t xml:space="preserve"> избирателями на территории муниципального округа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center"/>
        <w:rPr>
          <w:kern w:val="1"/>
          <w:sz w:val="26"/>
          <w:szCs w:val="26"/>
        </w:rPr>
      </w:pP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 w:rsidRPr="00407CD4">
        <w:rPr>
          <w:kern w:val="1"/>
          <w:sz w:val="26"/>
          <w:szCs w:val="26"/>
          <w:lang w:eastAsia="ar-SA"/>
        </w:rPr>
        <w:t xml:space="preserve">1. Помещение для проведения встреч депутатов </w:t>
      </w:r>
      <w:r w:rsidRPr="00407CD4">
        <w:rPr>
          <w:kern w:val="1"/>
          <w:sz w:val="26"/>
          <w:szCs w:val="26"/>
        </w:rPr>
        <w:t xml:space="preserve">Государственной Думы, Псковского областного Собрания депутатов, Собрания депутатов </w:t>
      </w:r>
      <w:r w:rsidR="00096FBC">
        <w:rPr>
          <w:rFonts w:cs="Arial"/>
          <w:kern w:val="1"/>
          <w:sz w:val="26"/>
          <w:szCs w:val="26"/>
        </w:rPr>
        <w:t>Бежаницкого</w:t>
      </w:r>
      <w:r w:rsidRPr="00407CD4">
        <w:rPr>
          <w:rFonts w:cs="Arial"/>
          <w:kern w:val="1"/>
          <w:sz w:val="26"/>
          <w:szCs w:val="26"/>
        </w:rPr>
        <w:t xml:space="preserve"> муниципального округа</w:t>
      </w:r>
      <w:r w:rsidRPr="00407CD4">
        <w:rPr>
          <w:kern w:val="1"/>
          <w:sz w:val="26"/>
          <w:szCs w:val="26"/>
        </w:rPr>
        <w:t xml:space="preserve"> </w:t>
      </w:r>
      <w:r w:rsidRPr="00407CD4">
        <w:rPr>
          <w:kern w:val="1"/>
          <w:sz w:val="26"/>
          <w:szCs w:val="26"/>
          <w:lang w:eastAsia="ar-SA"/>
        </w:rPr>
        <w:t xml:space="preserve">с избирателями предоставляется депутату по его заявлению, поданному в письменной форме в Администрацию </w:t>
      </w:r>
      <w:r w:rsidR="00096FBC">
        <w:rPr>
          <w:rFonts w:cs="Arial"/>
          <w:kern w:val="1"/>
          <w:sz w:val="26"/>
          <w:szCs w:val="26"/>
        </w:rPr>
        <w:t>Бежаницкого</w:t>
      </w:r>
      <w:r w:rsidRPr="00407CD4">
        <w:rPr>
          <w:kern w:val="1"/>
          <w:sz w:val="26"/>
          <w:szCs w:val="26"/>
          <w:lang w:eastAsia="ar-SA"/>
        </w:rPr>
        <w:t xml:space="preserve"> муниципального округа. </w:t>
      </w:r>
    </w:p>
    <w:p w:rsidR="00407CD4" w:rsidRPr="00407CD4" w:rsidRDefault="00407CD4" w:rsidP="00407CD4">
      <w:pPr>
        <w:suppressAutoHyphens/>
        <w:ind w:firstLine="540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2. Заявление о предоставлении помещения для проведения встречи депутата с избирателями (далее – заявление) подается </w:t>
      </w:r>
      <w:r w:rsidRPr="00407CD4">
        <w:rPr>
          <w:kern w:val="1"/>
          <w:sz w:val="26"/>
          <w:szCs w:val="26"/>
          <w:lang w:eastAsia="ar-SA"/>
        </w:rPr>
        <w:t>не ранее десяти рабочих дней и не позднее пяти рабочих дней до дня проведения встречи</w:t>
      </w:r>
      <w:r w:rsidRPr="00407CD4">
        <w:rPr>
          <w:kern w:val="1"/>
          <w:sz w:val="26"/>
          <w:szCs w:val="26"/>
        </w:rPr>
        <w:t>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 w:rsidRPr="00407CD4">
        <w:rPr>
          <w:kern w:val="1"/>
          <w:sz w:val="26"/>
          <w:szCs w:val="26"/>
          <w:lang w:eastAsia="ar-SA"/>
        </w:rPr>
        <w:t>3. Заявление подается с предъявлением документа, подтверждающего статус депутата.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 w:rsidRPr="00407CD4">
        <w:rPr>
          <w:kern w:val="1"/>
          <w:sz w:val="26"/>
          <w:szCs w:val="26"/>
          <w:lang w:eastAsia="ar-SA"/>
        </w:rPr>
        <w:t>4. При подаче заявления через уполномоченного представителя депутата к заявлению прилагаются копия документа, подтверждающего статус депутата, а также документы, подтверждающие основания представления интересов депутата.</w:t>
      </w:r>
    </w:p>
    <w:p w:rsidR="00407CD4" w:rsidRPr="00407CD4" w:rsidRDefault="00407CD4" w:rsidP="00407CD4">
      <w:pPr>
        <w:suppressAutoHyphens/>
        <w:ind w:firstLine="540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5. В заявлении указывается помещение для проведения встречи, дата, время начала и окончания проведения встречи, предполагаемое количество участников встречи, фамилия, имя, отчество депутата, заявляющего о проведении встречи, а также почтовый адрес и (или) адрес электронной почты для направления информации, связанной с рассмотрением заявления. В заявлении также могут быть указаны номера телефонов, факсов депутата и (или) уполномоченного представителя депутата.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 xml:space="preserve">6. В случае направления несколькими депутатами заявлений на предоставление одного помещения в </w:t>
      </w:r>
      <w:proofErr w:type="gramStart"/>
      <w:r w:rsidRPr="00407CD4">
        <w:rPr>
          <w:kern w:val="1"/>
          <w:sz w:val="26"/>
          <w:szCs w:val="26"/>
        </w:rPr>
        <w:t>одно и тоже</w:t>
      </w:r>
      <w:proofErr w:type="gramEnd"/>
      <w:r w:rsidRPr="00407CD4">
        <w:rPr>
          <w:kern w:val="1"/>
          <w:sz w:val="26"/>
          <w:szCs w:val="26"/>
        </w:rPr>
        <w:t xml:space="preserve"> время очередность использования помещения определяется исходя из времени получения заявления.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 w:rsidRPr="00407CD4">
        <w:rPr>
          <w:kern w:val="1"/>
          <w:sz w:val="26"/>
          <w:szCs w:val="26"/>
        </w:rPr>
        <w:t xml:space="preserve">7. По результатам рассмотрения заявления Глава </w:t>
      </w:r>
      <w:r w:rsidR="00096FBC">
        <w:rPr>
          <w:rFonts w:cs="Arial"/>
          <w:kern w:val="1"/>
          <w:sz w:val="26"/>
          <w:szCs w:val="26"/>
        </w:rPr>
        <w:t>Бежаницкого</w:t>
      </w:r>
      <w:r w:rsidRPr="00407CD4">
        <w:rPr>
          <w:kern w:val="1"/>
          <w:sz w:val="26"/>
          <w:szCs w:val="26"/>
        </w:rPr>
        <w:t xml:space="preserve"> муниципального округа </w:t>
      </w:r>
      <w:r w:rsidRPr="00407CD4">
        <w:rPr>
          <w:kern w:val="1"/>
          <w:sz w:val="26"/>
          <w:szCs w:val="26"/>
          <w:lang w:eastAsia="ar-SA"/>
        </w:rPr>
        <w:t>в течение двух рабочих дней со дня получения заявления принимает одно из следующих решений: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- о предоставлении помещения для проведения встречи депутата с избирателями;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  <w:lang w:eastAsia="ar-SA"/>
        </w:rPr>
      </w:pPr>
      <w:r w:rsidRPr="00407CD4">
        <w:rPr>
          <w:kern w:val="1"/>
          <w:sz w:val="26"/>
          <w:szCs w:val="26"/>
        </w:rPr>
        <w:t>- об отказе в предоставлении помещения для проведения встречи депутата с избирателями.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  <w:lang w:eastAsia="ar-SA"/>
        </w:rPr>
        <w:t xml:space="preserve">Решение оформляется правовым актом Администрации </w:t>
      </w:r>
      <w:r w:rsidR="00096FBC">
        <w:rPr>
          <w:rFonts w:cs="Arial"/>
          <w:kern w:val="1"/>
          <w:sz w:val="26"/>
          <w:szCs w:val="26"/>
        </w:rPr>
        <w:t>Бежаницкого</w:t>
      </w:r>
      <w:r w:rsidR="00096FBC" w:rsidRPr="00407CD4">
        <w:rPr>
          <w:rFonts w:cs="Arial"/>
          <w:kern w:val="1"/>
          <w:sz w:val="26"/>
          <w:szCs w:val="26"/>
        </w:rPr>
        <w:t xml:space="preserve"> </w:t>
      </w:r>
      <w:r w:rsidRPr="00407CD4">
        <w:rPr>
          <w:kern w:val="1"/>
          <w:sz w:val="26"/>
          <w:szCs w:val="26"/>
          <w:lang w:eastAsia="ar-SA"/>
        </w:rPr>
        <w:t>муниципального округа.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8. Решение об отказе в предоставлении помещения для проведения встречи депутата с избирателями должно содержать правовые и фактические основания для такого отказа.</w:t>
      </w:r>
    </w:p>
    <w:p w:rsidR="00407CD4" w:rsidRPr="00407CD4" w:rsidRDefault="00407CD4" w:rsidP="00407CD4">
      <w:pPr>
        <w:suppressAutoHyphens/>
        <w:autoSpaceDE/>
        <w:autoSpaceDN/>
        <w:adjustRightInd/>
        <w:ind w:firstLine="567"/>
        <w:jc w:val="both"/>
        <w:rPr>
          <w:kern w:val="1"/>
          <w:sz w:val="26"/>
          <w:szCs w:val="26"/>
        </w:rPr>
      </w:pPr>
      <w:r w:rsidRPr="00407CD4">
        <w:rPr>
          <w:kern w:val="1"/>
          <w:sz w:val="26"/>
          <w:szCs w:val="26"/>
        </w:rPr>
        <w:t>9. О</w:t>
      </w:r>
      <w:r w:rsidRPr="00407CD4">
        <w:rPr>
          <w:kern w:val="1"/>
          <w:sz w:val="26"/>
          <w:szCs w:val="26"/>
          <w:lang w:eastAsia="ar-SA"/>
        </w:rPr>
        <w:t xml:space="preserve"> решении, принятом по результатам рассмотрения заявления, </w:t>
      </w:r>
      <w:r w:rsidR="00015052">
        <w:rPr>
          <w:kern w:val="1"/>
          <w:sz w:val="26"/>
          <w:szCs w:val="26"/>
          <w:lang w:eastAsia="ar-SA"/>
        </w:rPr>
        <w:t>у</w:t>
      </w:r>
      <w:r w:rsidRPr="00407CD4">
        <w:rPr>
          <w:kern w:val="1"/>
          <w:sz w:val="26"/>
          <w:szCs w:val="26"/>
          <w:lang w:eastAsia="ar-SA"/>
        </w:rPr>
        <w:t xml:space="preserve">правление делами Администрации </w:t>
      </w:r>
      <w:r w:rsidR="00096FBC">
        <w:rPr>
          <w:rFonts w:cs="Arial"/>
          <w:kern w:val="1"/>
          <w:sz w:val="26"/>
          <w:szCs w:val="26"/>
        </w:rPr>
        <w:t>Бежаницкого</w:t>
      </w:r>
      <w:r w:rsidRPr="00407CD4">
        <w:rPr>
          <w:kern w:val="1"/>
          <w:sz w:val="26"/>
          <w:szCs w:val="26"/>
          <w:lang w:eastAsia="ar-SA"/>
        </w:rPr>
        <w:t xml:space="preserve"> муниципального округа </w:t>
      </w:r>
      <w:r w:rsidRPr="00407CD4">
        <w:rPr>
          <w:kern w:val="1"/>
          <w:sz w:val="26"/>
          <w:szCs w:val="26"/>
        </w:rPr>
        <w:t>уведомляет депутата в течение одного рабочего дня после принятия этого решения.</w:t>
      </w:r>
    </w:p>
    <w:p w:rsidR="00E25039" w:rsidRPr="00E51FC3" w:rsidRDefault="00E25039" w:rsidP="00E51FC3">
      <w:pPr>
        <w:spacing w:line="276" w:lineRule="auto"/>
        <w:jc w:val="both"/>
        <w:rPr>
          <w:sz w:val="26"/>
          <w:szCs w:val="26"/>
        </w:rPr>
      </w:pPr>
    </w:p>
    <w:sectPr w:rsidR="00E25039" w:rsidRPr="00E51FC3" w:rsidSect="004568B5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823" w:rsidRDefault="006A0823" w:rsidP="0091594C">
      <w:r>
        <w:separator/>
      </w:r>
    </w:p>
  </w:endnote>
  <w:endnote w:type="continuationSeparator" w:id="0">
    <w:p w:rsidR="006A0823" w:rsidRDefault="006A0823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823" w:rsidRDefault="006A0823" w:rsidP="0091594C">
      <w:r>
        <w:separator/>
      </w:r>
    </w:p>
  </w:footnote>
  <w:footnote w:type="continuationSeparator" w:id="0">
    <w:p w:rsidR="006A0823" w:rsidRDefault="006A0823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5052"/>
    <w:rsid w:val="000165D7"/>
    <w:rsid w:val="00043290"/>
    <w:rsid w:val="00044D6F"/>
    <w:rsid w:val="00054AD5"/>
    <w:rsid w:val="000576AB"/>
    <w:rsid w:val="00060176"/>
    <w:rsid w:val="0006467E"/>
    <w:rsid w:val="000710B0"/>
    <w:rsid w:val="00091BA8"/>
    <w:rsid w:val="00094D3A"/>
    <w:rsid w:val="00096FBC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30E2E"/>
    <w:rsid w:val="001543D4"/>
    <w:rsid w:val="00183F9B"/>
    <w:rsid w:val="001B493C"/>
    <w:rsid w:val="001B5932"/>
    <w:rsid w:val="001D4AF0"/>
    <w:rsid w:val="001E7FDD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2D06E1"/>
    <w:rsid w:val="00306FA6"/>
    <w:rsid w:val="00316988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07CD4"/>
    <w:rsid w:val="004105DA"/>
    <w:rsid w:val="00411B20"/>
    <w:rsid w:val="00413EBF"/>
    <w:rsid w:val="00431424"/>
    <w:rsid w:val="00431F42"/>
    <w:rsid w:val="0044611C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E0CF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D539C"/>
    <w:rsid w:val="005F0490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A0823"/>
    <w:rsid w:val="006D20D4"/>
    <w:rsid w:val="00726ED6"/>
    <w:rsid w:val="00744B65"/>
    <w:rsid w:val="0075722C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848DF"/>
    <w:rsid w:val="008935C5"/>
    <w:rsid w:val="008B62E3"/>
    <w:rsid w:val="008C3F56"/>
    <w:rsid w:val="008E22FC"/>
    <w:rsid w:val="008E4951"/>
    <w:rsid w:val="008F03AF"/>
    <w:rsid w:val="008F47C0"/>
    <w:rsid w:val="009007B0"/>
    <w:rsid w:val="009011E0"/>
    <w:rsid w:val="0090497C"/>
    <w:rsid w:val="00907BF3"/>
    <w:rsid w:val="0091594C"/>
    <w:rsid w:val="009274D7"/>
    <w:rsid w:val="00930756"/>
    <w:rsid w:val="00930DC6"/>
    <w:rsid w:val="00942DB0"/>
    <w:rsid w:val="00966067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2055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E1BE4"/>
    <w:rsid w:val="00BF1394"/>
    <w:rsid w:val="00BF5639"/>
    <w:rsid w:val="00BF79DC"/>
    <w:rsid w:val="00C11129"/>
    <w:rsid w:val="00C12093"/>
    <w:rsid w:val="00C156F0"/>
    <w:rsid w:val="00C171AE"/>
    <w:rsid w:val="00C27785"/>
    <w:rsid w:val="00C51255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51FC3"/>
    <w:rsid w:val="00E57557"/>
    <w:rsid w:val="00E72485"/>
    <w:rsid w:val="00E84632"/>
    <w:rsid w:val="00E93D66"/>
    <w:rsid w:val="00F027C8"/>
    <w:rsid w:val="00F122FF"/>
    <w:rsid w:val="00F16914"/>
    <w:rsid w:val="00F2181E"/>
    <w:rsid w:val="00F27754"/>
    <w:rsid w:val="00F3758B"/>
    <w:rsid w:val="00F45003"/>
    <w:rsid w:val="00F65E68"/>
    <w:rsid w:val="00F7068C"/>
    <w:rsid w:val="00F70C67"/>
    <w:rsid w:val="00F74B4D"/>
    <w:rsid w:val="00F8087B"/>
    <w:rsid w:val="00F873E8"/>
    <w:rsid w:val="00F873FF"/>
    <w:rsid w:val="00F91460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426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2024-12-05T06:20:00Z</cp:lastPrinted>
  <dcterms:created xsi:type="dcterms:W3CDTF">2025-03-25T09:14:00Z</dcterms:created>
  <dcterms:modified xsi:type="dcterms:W3CDTF">2025-03-25T09:18:00Z</dcterms:modified>
</cp:coreProperties>
</file>