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8374B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color w:val="000000" w:themeColor="text1"/>
          <w:sz w:val="24"/>
          <w:lang w:eastAsia="ar-SA"/>
        </w:rPr>
      </w:pPr>
      <w:r w:rsidRPr="0018374B">
        <w:rPr>
          <w:noProof/>
          <w:color w:val="000000" w:themeColor="text1"/>
        </w:rPr>
        <w:drawing>
          <wp:anchor distT="0" distB="0" distL="114300" distR="114300" simplePos="0" relativeHeight="251663872" behindDoc="0" locked="0" layoutInCell="1" allowOverlap="1" wp14:anchorId="17AC7B6C" wp14:editId="4F07A232">
            <wp:simplePos x="0" y="0"/>
            <wp:positionH relativeFrom="column">
              <wp:posOffset>2849880</wp:posOffset>
            </wp:positionH>
            <wp:positionV relativeFrom="paragraph">
              <wp:posOffset>175260</wp:posOffset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74B">
        <w:rPr>
          <w:color w:val="000000" w:themeColor="text1"/>
          <w:sz w:val="28"/>
          <w:szCs w:val="28"/>
          <w:lang w:eastAsia="ar-SA"/>
        </w:rPr>
        <w:t xml:space="preserve"> </w:t>
      </w:r>
    </w:p>
    <w:p w:rsidR="001F08A1" w:rsidRPr="0018374B" w:rsidRDefault="001F08A1" w:rsidP="001F08A1">
      <w:pPr>
        <w:widowControl/>
        <w:suppressAutoHyphens/>
        <w:autoSpaceDE/>
        <w:autoSpaceDN/>
        <w:adjustRightInd/>
        <w:jc w:val="center"/>
        <w:rPr>
          <w:color w:val="000000" w:themeColor="text1"/>
          <w:sz w:val="28"/>
          <w:lang w:eastAsia="ar-SA"/>
        </w:rPr>
      </w:pPr>
    </w:p>
    <w:p w:rsidR="001F08A1" w:rsidRPr="0018374B" w:rsidRDefault="001F08A1" w:rsidP="001F08A1">
      <w:pPr>
        <w:widowControl/>
        <w:suppressAutoHyphens/>
        <w:autoSpaceDE/>
        <w:autoSpaceDN/>
        <w:adjustRightInd/>
        <w:jc w:val="center"/>
        <w:rPr>
          <w:color w:val="000000" w:themeColor="text1"/>
          <w:sz w:val="28"/>
          <w:lang w:eastAsia="ar-SA"/>
        </w:rPr>
      </w:pPr>
    </w:p>
    <w:p w:rsidR="001F08A1" w:rsidRPr="0018374B" w:rsidRDefault="001F08A1" w:rsidP="001F08A1">
      <w:pPr>
        <w:widowControl/>
        <w:suppressAutoHyphens/>
        <w:autoSpaceDE/>
        <w:autoSpaceDN/>
        <w:adjustRightInd/>
        <w:jc w:val="center"/>
        <w:rPr>
          <w:color w:val="000000" w:themeColor="text1"/>
          <w:sz w:val="28"/>
          <w:lang w:eastAsia="ar-SA"/>
        </w:rPr>
      </w:pPr>
    </w:p>
    <w:p w:rsidR="001F08A1" w:rsidRPr="0018374B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 w:themeColor="text1"/>
          <w:sz w:val="24"/>
          <w:szCs w:val="24"/>
          <w:lang w:eastAsia="ar-SA"/>
        </w:rPr>
      </w:pPr>
      <w:r w:rsidRPr="0018374B">
        <w:rPr>
          <w:b/>
          <w:bCs/>
          <w:color w:val="000000" w:themeColor="text1"/>
          <w:sz w:val="22"/>
          <w:lang w:eastAsia="ar-SA"/>
        </w:rPr>
        <w:br/>
      </w:r>
      <w:r w:rsidRPr="0018374B">
        <w:rPr>
          <w:b/>
          <w:bCs/>
          <w:color w:val="000000" w:themeColor="text1"/>
          <w:sz w:val="28"/>
          <w:szCs w:val="28"/>
          <w:lang w:eastAsia="ar-SA"/>
        </w:rPr>
        <w:t>ПСКОВСКАЯ ОБЛАСТЬ</w:t>
      </w:r>
    </w:p>
    <w:p w:rsidR="001F08A1" w:rsidRPr="0018374B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 w:themeColor="text1"/>
          <w:sz w:val="33"/>
          <w:szCs w:val="33"/>
          <w:lang w:eastAsia="ar-SA"/>
        </w:rPr>
      </w:pPr>
      <w:r w:rsidRPr="0018374B">
        <w:rPr>
          <w:color w:val="000000" w:themeColor="text1"/>
          <w:sz w:val="24"/>
          <w:szCs w:val="24"/>
          <w:lang w:eastAsia="ar-SA"/>
        </w:rPr>
        <w:t xml:space="preserve">          </w:t>
      </w:r>
      <w:r w:rsidRPr="0018374B">
        <w:rPr>
          <w:b/>
          <w:color w:val="000000" w:themeColor="text1"/>
          <w:sz w:val="24"/>
          <w:szCs w:val="24"/>
          <w:lang w:eastAsia="ar-SA"/>
        </w:rPr>
        <w:t xml:space="preserve">             </w:t>
      </w:r>
    </w:p>
    <w:p w:rsidR="001F08A1" w:rsidRPr="0018374B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000000" w:themeColor="text1"/>
          <w:sz w:val="33"/>
          <w:szCs w:val="33"/>
          <w:lang w:eastAsia="ar-SA"/>
        </w:rPr>
      </w:pPr>
      <w:r w:rsidRPr="0018374B">
        <w:rPr>
          <w:b/>
          <w:color w:val="000000" w:themeColor="text1"/>
          <w:sz w:val="33"/>
          <w:szCs w:val="33"/>
          <w:lang w:eastAsia="ar-SA"/>
        </w:rPr>
        <w:t xml:space="preserve">АДМИНИСТРАЦИЯ БЕЖАНИЦКОГО </w:t>
      </w:r>
    </w:p>
    <w:p w:rsidR="001F08A1" w:rsidRPr="0018374B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 w:themeColor="text1"/>
          <w:sz w:val="33"/>
          <w:szCs w:val="33"/>
          <w:lang w:eastAsia="ar-SA"/>
        </w:rPr>
      </w:pPr>
      <w:r w:rsidRPr="0018374B">
        <w:rPr>
          <w:b/>
          <w:color w:val="000000" w:themeColor="text1"/>
          <w:sz w:val="33"/>
          <w:szCs w:val="33"/>
          <w:lang w:eastAsia="ar-SA"/>
        </w:rPr>
        <w:t>МУНИЦИПАЛЬНОГО ОКРУГА</w:t>
      </w:r>
    </w:p>
    <w:p w:rsidR="001F08A1" w:rsidRPr="0018374B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 w:themeColor="text1"/>
          <w:sz w:val="33"/>
          <w:szCs w:val="33"/>
          <w:lang w:eastAsia="ar-SA"/>
        </w:rPr>
      </w:pPr>
      <w:r w:rsidRPr="0018374B">
        <w:rPr>
          <w:b/>
          <w:color w:val="000000" w:themeColor="text1"/>
          <w:sz w:val="33"/>
          <w:szCs w:val="33"/>
          <w:lang w:eastAsia="ar-SA"/>
        </w:rPr>
        <w:t xml:space="preserve">            </w:t>
      </w:r>
    </w:p>
    <w:p w:rsidR="001F08A1" w:rsidRPr="0018374B" w:rsidRDefault="0020617C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color w:val="000000" w:themeColor="text1"/>
          <w:spacing w:val="1"/>
          <w:sz w:val="28"/>
          <w:szCs w:val="28"/>
          <w:lang w:eastAsia="ar-SA"/>
        </w:rPr>
      </w:pPr>
      <w:r w:rsidRPr="0018374B">
        <w:rPr>
          <w:b/>
          <w:bCs/>
          <w:color w:val="000000" w:themeColor="text1"/>
          <w:sz w:val="33"/>
          <w:szCs w:val="33"/>
          <w:lang w:eastAsia="ar-SA"/>
        </w:rPr>
        <w:t xml:space="preserve"> </w:t>
      </w:r>
      <w:proofErr w:type="gramStart"/>
      <w:r w:rsidRPr="0018374B">
        <w:rPr>
          <w:b/>
          <w:bCs/>
          <w:color w:val="000000" w:themeColor="text1"/>
          <w:sz w:val="33"/>
          <w:szCs w:val="33"/>
          <w:lang w:eastAsia="ar-SA"/>
        </w:rPr>
        <w:t>П</w:t>
      </w:r>
      <w:proofErr w:type="gramEnd"/>
      <w:r w:rsidRPr="0018374B">
        <w:rPr>
          <w:b/>
          <w:bCs/>
          <w:color w:val="000000" w:themeColor="text1"/>
          <w:sz w:val="33"/>
          <w:szCs w:val="33"/>
          <w:lang w:eastAsia="ar-SA"/>
        </w:rPr>
        <w:t xml:space="preserve"> О С Т А Н О В Л  </w:t>
      </w:r>
      <w:r w:rsidR="001F08A1" w:rsidRPr="0018374B">
        <w:rPr>
          <w:b/>
          <w:bCs/>
          <w:color w:val="000000" w:themeColor="text1"/>
          <w:sz w:val="33"/>
          <w:szCs w:val="33"/>
          <w:lang w:eastAsia="ar-SA"/>
        </w:rPr>
        <w:t>Е Н И Е</w:t>
      </w:r>
    </w:p>
    <w:p w:rsidR="005B3D74" w:rsidRPr="00CA6473" w:rsidRDefault="005B3D74" w:rsidP="001F08A1">
      <w:pPr>
        <w:widowControl/>
        <w:suppressAutoHyphens/>
        <w:autoSpaceDE/>
        <w:autoSpaceDN/>
        <w:adjustRightInd/>
        <w:spacing w:line="276" w:lineRule="auto"/>
        <w:rPr>
          <w:color w:val="000000" w:themeColor="text1"/>
          <w:spacing w:val="1"/>
          <w:sz w:val="22"/>
          <w:szCs w:val="28"/>
          <w:lang w:eastAsia="ar-SA"/>
        </w:rPr>
      </w:pPr>
      <w:bookmarkStart w:id="0" w:name="_GoBack"/>
      <w:bookmarkEnd w:id="0"/>
    </w:p>
    <w:p w:rsidR="001F08A1" w:rsidRPr="0018374B" w:rsidRDefault="0020617C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color w:val="000000" w:themeColor="text1"/>
          <w:spacing w:val="1"/>
          <w:sz w:val="22"/>
          <w:lang w:eastAsia="ar-SA"/>
        </w:rPr>
      </w:pPr>
      <w:r w:rsidRPr="0018374B">
        <w:rPr>
          <w:color w:val="000000" w:themeColor="text1"/>
          <w:spacing w:val="1"/>
          <w:sz w:val="28"/>
          <w:szCs w:val="28"/>
          <w:lang w:eastAsia="ar-SA"/>
        </w:rPr>
        <w:t xml:space="preserve">от  </w:t>
      </w:r>
      <w:r w:rsidR="005B3D74">
        <w:rPr>
          <w:color w:val="000000" w:themeColor="text1"/>
          <w:spacing w:val="1"/>
          <w:sz w:val="28"/>
          <w:szCs w:val="28"/>
          <w:lang w:eastAsia="ar-SA"/>
        </w:rPr>
        <w:t>11.03.2025</w:t>
      </w:r>
      <w:r w:rsidRPr="0018374B">
        <w:rPr>
          <w:color w:val="000000" w:themeColor="text1"/>
          <w:spacing w:val="1"/>
          <w:sz w:val="28"/>
          <w:szCs w:val="28"/>
          <w:lang w:eastAsia="ar-SA"/>
        </w:rPr>
        <w:t xml:space="preserve"> г.    №    </w:t>
      </w:r>
      <w:r w:rsidR="005B3D74">
        <w:rPr>
          <w:color w:val="000000" w:themeColor="text1"/>
          <w:spacing w:val="1"/>
          <w:sz w:val="28"/>
          <w:szCs w:val="28"/>
          <w:lang w:eastAsia="ar-SA"/>
        </w:rPr>
        <w:t>268</w:t>
      </w:r>
    </w:p>
    <w:p w:rsidR="001F08A1" w:rsidRPr="0018374B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color w:val="000000" w:themeColor="text1"/>
          <w:lang w:eastAsia="ar-SA"/>
        </w:rPr>
      </w:pPr>
      <w:r w:rsidRPr="0018374B">
        <w:rPr>
          <w:b/>
          <w:bCs/>
          <w:color w:val="000000" w:themeColor="text1"/>
          <w:spacing w:val="1"/>
          <w:sz w:val="22"/>
          <w:lang w:eastAsia="ar-SA"/>
        </w:rPr>
        <w:t xml:space="preserve">    </w:t>
      </w:r>
      <w:bookmarkStart w:id="1" w:name="_GoBack2111"/>
      <w:bookmarkEnd w:id="1"/>
      <w:r w:rsidRPr="0018374B">
        <w:rPr>
          <w:b/>
          <w:bCs/>
          <w:color w:val="000000" w:themeColor="text1"/>
          <w:spacing w:val="1"/>
          <w:sz w:val="22"/>
          <w:lang w:eastAsia="ar-SA"/>
        </w:rPr>
        <w:t xml:space="preserve">  </w:t>
      </w:r>
      <w:r w:rsidRPr="0018374B">
        <w:rPr>
          <w:color w:val="000000" w:themeColor="text1"/>
          <w:spacing w:val="1"/>
          <w:sz w:val="22"/>
          <w:lang w:eastAsia="ar-SA"/>
        </w:rPr>
        <w:t xml:space="preserve">   </w:t>
      </w:r>
      <w:proofErr w:type="spellStart"/>
      <w:r w:rsidRPr="0018374B">
        <w:rPr>
          <w:color w:val="000000" w:themeColor="text1"/>
          <w:spacing w:val="1"/>
          <w:sz w:val="22"/>
          <w:lang w:eastAsia="ar-SA"/>
        </w:rPr>
        <w:t>р.п</w:t>
      </w:r>
      <w:proofErr w:type="spellEnd"/>
      <w:r w:rsidRPr="0018374B">
        <w:rPr>
          <w:color w:val="000000" w:themeColor="text1"/>
          <w:spacing w:val="1"/>
          <w:sz w:val="22"/>
          <w:lang w:eastAsia="ar-SA"/>
        </w:rPr>
        <w:t>. Бежаницы</w:t>
      </w:r>
    </w:p>
    <w:p w:rsidR="001F08A1" w:rsidRPr="00CA6473" w:rsidRDefault="001F08A1" w:rsidP="005B3D74">
      <w:pPr>
        <w:widowControl/>
        <w:suppressAutoHyphens/>
        <w:autoSpaceDE/>
        <w:autoSpaceDN/>
        <w:adjustRightInd/>
        <w:jc w:val="center"/>
        <w:rPr>
          <w:color w:val="000000" w:themeColor="text1"/>
          <w:sz w:val="22"/>
          <w:szCs w:val="26"/>
          <w:lang w:eastAsia="ar-SA"/>
        </w:rPr>
      </w:pPr>
    </w:p>
    <w:p w:rsidR="00BF52C4" w:rsidRPr="005B3D74" w:rsidRDefault="005A2942" w:rsidP="005B3D74">
      <w:pPr>
        <w:tabs>
          <w:tab w:val="left" w:pos="8364"/>
        </w:tabs>
        <w:jc w:val="center"/>
        <w:rPr>
          <w:color w:val="000000" w:themeColor="text1"/>
          <w:sz w:val="26"/>
          <w:szCs w:val="26"/>
        </w:rPr>
      </w:pPr>
      <w:r w:rsidRPr="005B3D74">
        <w:rPr>
          <w:color w:val="000000" w:themeColor="text1"/>
          <w:sz w:val="26"/>
          <w:szCs w:val="26"/>
        </w:rPr>
        <w:t xml:space="preserve">О внесении изменений в </w:t>
      </w:r>
      <w:r w:rsidR="00D90DCD" w:rsidRPr="005B3D74">
        <w:rPr>
          <w:color w:val="000000" w:themeColor="text1"/>
          <w:sz w:val="26"/>
          <w:szCs w:val="26"/>
        </w:rPr>
        <w:t xml:space="preserve">тарифы на платные услуги, </w:t>
      </w:r>
      <w:r w:rsidR="005B3D74" w:rsidRPr="005B3D74">
        <w:rPr>
          <w:color w:val="000000" w:themeColor="text1"/>
          <w:sz w:val="26"/>
          <w:szCs w:val="26"/>
        </w:rPr>
        <w:t>оказываемые МБУК </w:t>
      </w:r>
      <w:r w:rsidR="00D90DCD" w:rsidRPr="005B3D74">
        <w:rPr>
          <w:color w:val="000000" w:themeColor="text1"/>
          <w:sz w:val="26"/>
          <w:szCs w:val="26"/>
        </w:rPr>
        <w:t xml:space="preserve">«Бежаницкий районный центр культуры», утвержденные </w:t>
      </w:r>
      <w:r w:rsidRPr="005B3D74">
        <w:rPr>
          <w:color w:val="000000" w:themeColor="text1"/>
          <w:sz w:val="26"/>
          <w:szCs w:val="26"/>
        </w:rPr>
        <w:t>постановление</w:t>
      </w:r>
      <w:r w:rsidR="00D90DCD" w:rsidRPr="005B3D74">
        <w:rPr>
          <w:color w:val="000000" w:themeColor="text1"/>
          <w:sz w:val="26"/>
          <w:szCs w:val="26"/>
        </w:rPr>
        <w:t>м</w:t>
      </w:r>
      <w:r w:rsidRPr="005B3D74">
        <w:rPr>
          <w:color w:val="000000" w:themeColor="text1"/>
          <w:sz w:val="26"/>
          <w:szCs w:val="26"/>
        </w:rPr>
        <w:t xml:space="preserve"> Администрации Бежаницкого </w:t>
      </w:r>
      <w:r w:rsidR="00D90DCD" w:rsidRPr="005B3D74">
        <w:rPr>
          <w:color w:val="000000" w:themeColor="text1"/>
          <w:sz w:val="26"/>
          <w:szCs w:val="26"/>
        </w:rPr>
        <w:t>района</w:t>
      </w:r>
      <w:r w:rsidRPr="005B3D74">
        <w:rPr>
          <w:color w:val="000000" w:themeColor="text1"/>
          <w:sz w:val="26"/>
          <w:szCs w:val="26"/>
        </w:rPr>
        <w:t xml:space="preserve"> о</w:t>
      </w:r>
      <w:r w:rsidR="005D5C60" w:rsidRPr="005B3D74">
        <w:rPr>
          <w:color w:val="000000" w:themeColor="text1"/>
          <w:sz w:val="26"/>
          <w:szCs w:val="26"/>
        </w:rPr>
        <w:t xml:space="preserve">т 16.11.2023 </w:t>
      </w:r>
      <w:r w:rsidR="005B3D74">
        <w:rPr>
          <w:color w:val="000000" w:themeColor="text1"/>
          <w:sz w:val="26"/>
          <w:szCs w:val="26"/>
        </w:rPr>
        <w:t xml:space="preserve">г. </w:t>
      </w:r>
      <w:r w:rsidR="005D5C60" w:rsidRPr="005B3D74">
        <w:rPr>
          <w:color w:val="000000" w:themeColor="text1"/>
          <w:sz w:val="26"/>
          <w:szCs w:val="26"/>
        </w:rPr>
        <w:t>№</w:t>
      </w:r>
      <w:r w:rsidR="00000A0C" w:rsidRPr="005B3D74">
        <w:rPr>
          <w:color w:val="000000" w:themeColor="text1"/>
          <w:sz w:val="26"/>
          <w:szCs w:val="26"/>
        </w:rPr>
        <w:t xml:space="preserve"> </w:t>
      </w:r>
      <w:r w:rsidR="005D5C60" w:rsidRPr="005B3D74">
        <w:rPr>
          <w:color w:val="000000" w:themeColor="text1"/>
          <w:sz w:val="26"/>
          <w:szCs w:val="26"/>
        </w:rPr>
        <w:t>670</w:t>
      </w:r>
    </w:p>
    <w:p w:rsidR="00191FF9" w:rsidRPr="00CA6473" w:rsidRDefault="00191FF9" w:rsidP="005B3D74">
      <w:pPr>
        <w:jc w:val="both"/>
        <w:rPr>
          <w:color w:val="000000" w:themeColor="text1"/>
          <w:sz w:val="22"/>
          <w:szCs w:val="26"/>
        </w:rPr>
      </w:pPr>
    </w:p>
    <w:p w:rsidR="005A2942" w:rsidRPr="005B3D74" w:rsidRDefault="00000A0C" w:rsidP="005B3D74">
      <w:pPr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5B3D74">
        <w:rPr>
          <w:color w:val="000000" w:themeColor="text1"/>
          <w:sz w:val="26"/>
          <w:szCs w:val="26"/>
        </w:rPr>
        <w:t xml:space="preserve">В соответствии со ст. 24 Закона Российской Федерации от 12 января 1996 </w:t>
      </w:r>
      <w:r w:rsidR="005B3D74">
        <w:rPr>
          <w:color w:val="000000" w:themeColor="text1"/>
          <w:sz w:val="26"/>
          <w:szCs w:val="26"/>
        </w:rPr>
        <w:t xml:space="preserve">г.        </w:t>
      </w:r>
      <w:r w:rsidRPr="005B3D74">
        <w:rPr>
          <w:color w:val="000000" w:themeColor="text1"/>
          <w:sz w:val="26"/>
          <w:szCs w:val="26"/>
        </w:rPr>
        <w:t xml:space="preserve">№ 7-ФЗ «О некоммерческих организациях», решением Собрания депутатов Бежаницкого района от 13.04.2009 </w:t>
      </w:r>
      <w:r w:rsidR="005B3D74">
        <w:rPr>
          <w:color w:val="000000" w:themeColor="text1"/>
          <w:sz w:val="26"/>
          <w:szCs w:val="26"/>
        </w:rPr>
        <w:t xml:space="preserve">г. </w:t>
      </w:r>
      <w:r w:rsidRPr="005B3D74">
        <w:rPr>
          <w:color w:val="000000" w:themeColor="text1"/>
          <w:sz w:val="26"/>
          <w:szCs w:val="26"/>
        </w:rPr>
        <w:t xml:space="preserve">№ 205 «Об утверждении Положения о порядке утверждения цен (тарифов) на платные услуги муниципальных предприятий и учреждений муниципального образования «Бежаницкий район», </w:t>
      </w:r>
      <w:r w:rsidR="00FC47B0" w:rsidRPr="005B3D74">
        <w:rPr>
          <w:color w:val="000000" w:themeColor="text1"/>
          <w:sz w:val="26"/>
          <w:szCs w:val="26"/>
        </w:rPr>
        <w:t>на основании предоставленного МБУК «Бежаницкий районный центр культуры» ход</w:t>
      </w:r>
      <w:r w:rsidRPr="005B3D74">
        <w:rPr>
          <w:color w:val="000000" w:themeColor="text1"/>
          <w:sz w:val="26"/>
          <w:szCs w:val="26"/>
        </w:rPr>
        <w:t>атайства, руководствуясь ст.</w:t>
      </w:r>
      <w:r w:rsidR="00FC47B0" w:rsidRPr="005B3D74">
        <w:rPr>
          <w:color w:val="000000" w:themeColor="text1"/>
          <w:sz w:val="26"/>
          <w:szCs w:val="26"/>
        </w:rPr>
        <w:t xml:space="preserve"> 34 Устава Бежаницкого муниципального</w:t>
      </w:r>
      <w:proofErr w:type="gramEnd"/>
      <w:r w:rsidR="00FC47B0" w:rsidRPr="005B3D74">
        <w:rPr>
          <w:color w:val="000000" w:themeColor="text1"/>
          <w:sz w:val="26"/>
          <w:szCs w:val="26"/>
        </w:rPr>
        <w:t xml:space="preserve"> </w:t>
      </w:r>
      <w:proofErr w:type="gramStart"/>
      <w:r w:rsidR="00FC47B0" w:rsidRPr="005B3D74">
        <w:rPr>
          <w:color w:val="000000" w:themeColor="text1"/>
          <w:sz w:val="26"/>
          <w:szCs w:val="26"/>
        </w:rPr>
        <w:t>округа</w:t>
      </w:r>
      <w:proofErr w:type="gramEnd"/>
      <w:r w:rsidR="00FC47B0" w:rsidRPr="005B3D74">
        <w:rPr>
          <w:color w:val="000000" w:themeColor="text1"/>
          <w:sz w:val="26"/>
          <w:szCs w:val="26"/>
        </w:rPr>
        <w:t xml:space="preserve"> </w:t>
      </w:r>
      <w:proofErr w:type="gramStart"/>
      <w:r w:rsidR="00FC47B0" w:rsidRPr="005B3D74">
        <w:rPr>
          <w:color w:val="000000" w:themeColor="text1"/>
          <w:sz w:val="26"/>
          <w:szCs w:val="26"/>
        </w:rPr>
        <w:t>Псковской</w:t>
      </w:r>
      <w:proofErr w:type="gramEnd"/>
      <w:r w:rsidR="00FC47B0" w:rsidRPr="005B3D74">
        <w:rPr>
          <w:color w:val="000000" w:themeColor="text1"/>
          <w:sz w:val="26"/>
          <w:szCs w:val="26"/>
        </w:rPr>
        <w:t xml:space="preserve"> области</w:t>
      </w:r>
      <w:r w:rsidRPr="005B3D74">
        <w:rPr>
          <w:color w:val="000000" w:themeColor="text1"/>
          <w:sz w:val="26"/>
          <w:szCs w:val="26"/>
        </w:rPr>
        <w:t>,</w:t>
      </w:r>
      <w:r w:rsidR="00FC47B0" w:rsidRPr="005B3D74">
        <w:rPr>
          <w:color w:val="000000" w:themeColor="text1"/>
          <w:sz w:val="26"/>
          <w:szCs w:val="26"/>
        </w:rPr>
        <w:t xml:space="preserve"> Администрация Бежаницкого муниципального округа </w:t>
      </w:r>
      <w:r w:rsidR="007866FE" w:rsidRPr="005B3D74">
        <w:rPr>
          <w:color w:val="000000" w:themeColor="text1"/>
          <w:sz w:val="26"/>
          <w:szCs w:val="26"/>
        </w:rPr>
        <w:t xml:space="preserve"> </w:t>
      </w:r>
      <w:r w:rsidR="00FC47B0" w:rsidRPr="005B3D74">
        <w:rPr>
          <w:color w:val="000000" w:themeColor="text1"/>
          <w:sz w:val="26"/>
          <w:szCs w:val="26"/>
        </w:rPr>
        <w:t>ПОСТАНОВЛЯЕТ:</w:t>
      </w:r>
    </w:p>
    <w:p w:rsidR="00BF52C4" w:rsidRPr="005B3D74" w:rsidRDefault="00BF52C4" w:rsidP="005B3D74">
      <w:pPr>
        <w:tabs>
          <w:tab w:val="left" w:pos="8364"/>
        </w:tabs>
        <w:ind w:firstLine="709"/>
        <w:jc w:val="both"/>
        <w:rPr>
          <w:color w:val="000000" w:themeColor="text1"/>
          <w:sz w:val="12"/>
          <w:szCs w:val="26"/>
        </w:rPr>
      </w:pPr>
    </w:p>
    <w:p w:rsidR="00BF52C4" w:rsidRPr="005B3D74" w:rsidRDefault="00BF52C4" w:rsidP="005B3D74">
      <w:pPr>
        <w:tabs>
          <w:tab w:val="left" w:pos="8364"/>
        </w:tabs>
        <w:ind w:firstLine="709"/>
        <w:jc w:val="both"/>
        <w:rPr>
          <w:color w:val="000000" w:themeColor="text1"/>
          <w:sz w:val="26"/>
          <w:szCs w:val="26"/>
        </w:rPr>
      </w:pPr>
      <w:r w:rsidRPr="005B3D74">
        <w:rPr>
          <w:color w:val="000000" w:themeColor="text1"/>
          <w:sz w:val="26"/>
          <w:szCs w:val="26"/>
        </w:rPr>
        <w:t xml:space="preserve">1. </w:t>
      </w:r>
      <w:r w:rsidR="009B66CB" w:rsidRPr="005B3D74">
        <w:rPr>
          <w:color w:val="000000" w:themeColor="text1"/>
          <w:sz w:val="26"/>
          <w:szCs w:val="26"/>
        </w:rPr>
        <w:t xml:space="preserve">Внести в </w:t>
      </w:r>
      <w:r w:rsidRPr="005B3D74">
        <w:rPr>
          <w:color w:val="000000" w:themeColor="text1"/>
          <w:sz w:val="26"/>
          <w:szCs w:val="26"/>
        </w:rPr>
        <w:t>тарифы на платные услуги, оказываемые МБУК «Бежаницкий районный центр культуры»</w:t>
      </w:r>
      <w:r w:rsidR="00000A0C" w:rsidRPr="005B3D74">
        <w:rPr>
          <w:color w:val="000000" w:themeColor="text1"/>
          <w:sz w:val="26"/>
          <w:szCs w:val="26"/>
        </w:rPr>
        <w:t>, утвержденные п</w:t>
      </w:r>
      <w:r w:rsidR="009B66CB" w:rsidRPr="005B3D74">
        <w:rPr>
          <w:color w:val="000000" w:themeColor="text1"/>
          <w:sz w:val="26"/>
          <w:szCs w:val="26"/>
        </w:rPr>
        <w:t>остановлением</w:t>
      </w:r>
      <w:r w:rsidR="00D73DAE" w:rsidRPr="005B3D74">
        <w:rPr>
          <w:color w:val="000000" w:themeColor="text1"/>
          <w:sz w:val="26"/>
          <w:szCs w:val="26"/>
        </w:rPr>
        <w:t xml:space="preserve"> </w:t>
      </w:r>
      <w:r w:rsidR="00000A0C" w:rsidRPr="005B3D74">
        <w:rPr>
          <w:color w:val="000000" w:themeColor="text1"/>
          <w:sz w:val="26"/>
          <w:szCs w:val="26"/>
        </w:rPr>
        <w:t xml:space="preserve">Администрации Бежаницкого района </w:t>
      </w:r>
      <w:r w:rsidR="00D73DAE" w:rsidRPr="005B3D74">
        <w:rPr>
          <w:color w:val="000000" w:themeColor="text1"/>
          <w:sz w:val="26"/>
          <w:szCs w:val="26"/>
        </w:rPr>
        <w:t>от 16.11.2023</w:t>
      </w:r>
      <w:r w:rsidR="009B66CB" w:rsidRPr="005B3D74">
        <w:rPr>
          <w:color w:val="000000" w:themeColor="text1"/>
          <w:sz w:val="26"/>
          <w:szCs w:val="26"/>
        </w:rPr>
        <w:t xml:space="preserve"> </w:t>
      </w:r>
      <w:r w:rsidR="005B3D74">
        <w:rPr>
          <w:color w:val="000000" w:themeColor="text1"/>
          <w:sz w:val="26"/>
          <w:szCs w:val="26"/>
        </w:rPr>
        <w:t xml:space="preserve">г. </w:t>
      </w:r>
      <w:r w:rsidR="009B66CB" w:rsidRPr="005B3D74">
        <w:rPr>
          <w:color w:val="000000" w:themeColor="text1"/>
          <w:sz w:val="26"/>
          <w:szCs w:val="26"/>
        </w:rPr>
        <w:t>№ 670</w:t>
      </w:r>
      <w:r w:rsidRPr="005B3D74">
        <w:rPr>
          <w:color w:val="000000" w:themeColor="text1"/>
          <w:sz w:val="26"/>
          <w:szCs w:val="26"/>
        </w:rPr>
        <w:t xml:space="preserve"> </w:t>
      </w:r>
      <w:r w:rsidR="00000A0C" w:rsidRPr="005B3D74">
        <w:rPr>
          <w:color w:val="000000" w:themeColor="text1"/>
          <w:sz w:val="26"/>
          <w:szCs w:val="26"/>
        </w:rPr>
        <w:t>(</w:t>
      </w:r>
      <w:r w:rsidR="00493566" w:rsidRPr="005B3D74">
        <w:rPr>
          <w:color w:val="000000" w:themeColor="text1"/>
          <w:sz w:val="26"/>
          <w:szCs w:val="26"/>
        </w:rPr>
        <w:t xml:space="preserve">с изменениями </w:t>
      </w:r>
      <w:r w:rsidR="008551FD" w:rsidRPr="005B3D74">
        <w:rPr>
          <w:color w:val="000000" w:themeColor="text1"/>
          <w:sz w:val="26"/>
          <w:szCs w:val="26"/>
        </w:rPr>
        <w:t xml:space="preserve">от 28.05.2024 </w:t>
      </w:r>
      <w:r w:rsidR="005B3D74">
        <w:rPr>
          <w:color w:val="000000" w:themeColor="text1"/>
          <w:sz w:val="26"/>
          <w:szCs w:val="26"/>
        </w:rPr>
        <w:t xml:space="preserve">г. </w:t>
      </w:r>
      <w:r w:rsidR="00493566" w:rsidRPr="005B3D74">
        <w:rPr>
          <w:color w:val="000000" w:themeColor="text1"/>
          <w:sz w:val="26"/>
          <w:szCs w:val="26"/>
        </w:rPr>
        <w:t>№ 285</w:t>
      </w:r>
      <w:r w:rsidR="005B3D74">
        <w:rPr>
          <w:color w:val="000000" w:themeColor="text1"/>
          <w:sz w:val="26"/>
          <w:szCs w:val="26"/>
        </w:rPr>
        <w:t>, от </w:t>
      </w:r>
      <w:r w:rsidR="008551FD" w:rsidRPr="005B3D74">
        <w:rPr>
          <w:color w:val="000000" w:themeColor="text1"/>
          <w:sz w:val="26"/>
          <w:szCs w:val="26"/>
        </w:rPr>
        <w:t xml:space="preserve">31.07.2024 </w:t>
      </w:r>
      <w:r w:rsidR="005B3D74">
        <w:rPr>
          <w:color w:val="000000" w:themeColor="text1"/>
          <w:sz w:val="26"/>
          <w:szCs w:val="26"/>
        </w:rPr>
        <w:t xml:space="preserve">г. </w:t>
      </w:r>
      <w:r w:rsidR="008551FD" w:rsidRPr="005B3D74">
        <w:rPr>
          <w:color w:val="000000" w:themeColor="text1"/>
          <w:sz w:val="26"/>
          <w:szCs w:val="26"/>
        </w:rPr>
        <w:t>№ 434</w:t>
      </w:r>
      <w:r w:rsidR="00000A0C" w:rsidRPr="005B3D74">
        <w:rPr>
          <w:color w:val="000000" w:themeColor="text1"/>
          <w:sz w:val="26"/>
          <w:szCs w:val="26"/>
        </w:rPr>
        <w:t xml:space="preserve">), изложив их в новой редакции </w:t>
      </w:r>
      <w:r w:rsidR="008551FD" w:rsidRPr="005B3D74">
        <w:rPr>
          <w:color w:val="000000" w:themeColor="text1"/>
          <w:sz w:val="26"/>
          <w:szCs w:val="26"/>
        </w:rPr>
        <w:t>согласно приложению.</w:t>
      </w:r>
      <w:r w:rsidRPr="005B3D74">
        <w:rPr>
          <w:color w:val="000000" w:themeColor="text1"/>
          <w:sz w:val="26"/>
          <w:szCs w:val="26"/>
        </w:rPr>
        <w:t xml:space="preserve"> </w:t>
      </w:r>
    </w:p>
    <w:p w:rsidR="00000A0C" w:rsidRPr="005B3D74" w:rsidRDefault="00000A0C" w:rsidP="005B3D74">
      <w:pPr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5B3D74">
        <w:rPr>
          <w:color w:val="000000" w:themeColor="text1"/>
          <w:sz w:val="26"/>
          <w:szCs w:val="26"/>
        </w:rPr>
        <w:t>2. Настоящее постановление вступает в силу после его официального опубликования.</w:t>
      </w:r>
    </w:p>
    <w:p w:rsidR="00000A0C" w:rsidRPr="005B3D74" w:rsidRDefault="00000A0C" w:rsidP="005B3D74">
      <w:pPr>
        <w:ind w:firstLine="708"/>
        <w:jc w:val="both"/>
        <w:rPr>
          <w:color w:val="000000" w:themeColor="text1"/>
          <w:sz w:val="26"/>
          <w:szCs w:val="26"/>
        </w:rPr>
      </w:pPr>
      <w:r w:rsidRPr="005B3D74">
        <w:rPr>
          <w:color w:val="000000" w:themeColor="text1"/>
          <w:sz w:val="26"/>
          <w:szCs w:val="26"/>
        </w:rPr>
        <w:t xml:space="preserve">3. Опубликовать настоящее постановление в сетевом издании «Нормативные правовые акты Псковской области» </w:t>
      </w:r>
      <w:hyperlink r:id="rId9" w:history="1">
        <w:r w:rsidRPr="005B3D74">
          <w:rPr>
            <w:rStyle w:val="af2"/>
            <w:color w:val="000000" w:themeColor="text1"/>
            <w:sz w:val="26"/>
            <w:szCs w:val="26"/>
            <w:u w:val="none"/>
            <w:lang w:val="en-US"/>
          </w:rPr>
          <w:t>http</w:t>
        </w:r>
        <w:r w:rsidRPr="005B3D74">
          <w:rPr>
            <w:rStyle w:val="af2"/>
            <w:color w:val="000000" w:themeColor="text1"/>
            <w:sz w:val="26"/>
            <w:szCs w:val="26"/>
            <w:u w:val="none"/>
          </w:rPr>
          <w:t>://</w:t>
        </w:r>
        <w:r w:rsidRPr="005B3D74">
          <w:rPr>
            <w:rStyle w:val="af2"/>
            <w:color w:val="000000" w:themeColor="text1"/>
            <w:sz w:val="26"/>
            <w:szCs w:val="26"/>
            <w:u w:val="none"/>
            <w:lang w:val="en-US"/>
          </w:rPr>
          <w:t>pravo</w:t>
        </w:r>
        <w:r w:rsidRPr="005B3D74">
          <w:rPr>
            <w:rStyle w:val="af2"/>
            <w:color w:val="000000" w:themeColor="text1"/>
            <w:sz w:val="26"/>
            <w:szCs w:val="26"/>
            <w:u w:val="none"/>
          </w:rPr>
          <w:t>.</w:t>
        </w:r>
        <w:r w:rsidRPr="005B3D74">
          <w:rPr>
            <w:rStyle w:val="af2"/>
            <w:color w:val="000000" w:themeColor="text1"/>
            <w:sz w:val="26"/>
            <w:szCs w:val="26"/>
            <w:u w:val="none"/>
            <w:lang w:val="en-US"/>
          </w:rPr>
          <w:t>pskov</w:t>
        </w:r>
        <w:r w:rsidRPr="005B3D74">
          <w:rPr>
            <w:rStyle w:val="af2"/>
            <w:color w:val="000000" w:themeColor="text1"/>
            <w:sz w:val="26"/>
            <w:szCs w:val="26"/>
            <w:u w:val="none"/>
          </w:rPr>
          <w:t>.</w:t>
        </w:r>
        <w:r w:rsidRPr="005B3D74">
          <w:rPr>
            <w:rStyle w:val="af2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Pr="005B3D74">
        <w:rPr>
          <w:color w:val="000000" w:themeColor="text1"/>
          <w:sz w:val="26"/>
          <w:szCs w:val="26"/>
        </w:rPr>
        <w:t xml:space="preserve"> и разместить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000A0C" w:rsidRPr="005B3D74" w:rsidRDefault="00000A0C" w:rsidP="005B3D74">
      <w:pPr>
        <w:ind w:firstLine="708"/>
        <w:jc w:val="both"/>
        <w:rPr>
          <w:color w:val="000000" w:themeColor="text1"/>
          <w:sz w:val="26"/>
          <w:szCs w:val="26"/>
        </w:rPr>
      </w:pPr>
      <w:r w:rsidRPr="005B3D74">
        <w:rPr>
          <w:color w:val="000000" w:themeColor="text1"/>
          <w:sz w:val="26"/>
          <w:szCs w:val="26"/>
        </w:rPr>
        <w:t xml:space="preserve">4. </w:t>
      </w:r>
      <w:proofErr w:type="gramStart"/>
      <w:r w:rsidRPr="005B3D74">
        <w:rPr>
          <w:color w:val="000000" w:themeColor="text1"/>
          <w:sz w:val="26"/>
          <w:szCs w:val="26"/>
        </w:rPr>
        <w:t>Контроль за</w:t>
      </w:r>
      <w:proofErr w:type="gramEnd"/>
      <w:r w:rsidRPr="005B3D74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 заместителя Главы Администрации Бежаниц</w:t>
      </w:r>
      <w:r w:rsidR="005B3D74">
        <w:rPr>
          <w:color w:val="000000" w:themeColor="text1"/>
          <w:sz w:val="26"/>
          <w:szCs w:val="26"/>
        </w:rPr>
        <w:t>кого муниципального округа Л.Н. </w:t>
      </w:r>
      <w:r w:rsidRPr="005B3D74">
        <w:rPr>
          <w:color w:val="000000" w:themeColor="text1"/>
          <w:sz w:val="26"/>
          <w:szCs w:val="26"/>
        </w:rPr>
        <w:t>Горохову.</w:t>
      </w:r>
    </w:p>
    <w:p w:rsidR="00000A0C" w:rsidRPr="00CA6473" w:rsidRDefault="00000A0C" w:rsidP="005B3D74">
      <w:pPr>
        <w:ind w:firstLine="708"/>
        <w:jc w:val="both"/>
        <w:rPr>
          <w:color w:val="000000" w:themeColor="text1"/>
          <w:sz w:val="22"/>
          <w:szCs w:val="26"/>
        </w:rPr>
      </w:pPr>
    </w:p>
    <w:p w:rsidR="005B3D74" w:rsidRPr="00CA6473" w:rsidRDefault="005B3D74" w:rsidP="005B3D74">
      <w:pPr>
        <w:ind w:firstLine="708"/>
        <w:jc w:val="both"/>
        <w:rPr>
          <w:color w:val="000000" w:themeColor="text1"/>
          <w:sz w:val="22"/>
          <w:szCs w:val="26"/>
        </w:rPr>
      </w:pPr>
    </w:p>
    <w:p w:rsidR="005B3D74" w:rsidRPr="00CA6473" w:rsidRDefault="005B3D74" w:rsidP="005B3D74">
      <w:pPr>
        <w:ind w:firstLine="708"/>
        <w:jc w:val="both"/>
        <w:rPr>
          <w:color w:val="000000" w:themeColor="text1"/>
          <w:sz w:val="22"/>
          <w:szCs w:val="26"/>
        </w:rPr>
      </w:pPr>
    </w:p>
    <w:p w:rsidR="005B3D74" w:rsidRPr="005B3D74" w:rsidRDefault="005B3D74" w:rsidP="005B3D74">
      <w:pPr>
        <w:jc w:val="both"/>
        <w:rPr>
          <w:sz w:val="26"/>
          <w:szCs w:val="26"/>
        </w:rPr>
      </w:pPr>
      <w:proofErr w:type="spellStart"/>
      <w:r w:rsidRPr="005B3D74">
        <w:rPr>
          <w:sz w:val="26"/>
          <w:szCs w:val="26"/>
        </w:rPr>
        <w:t>И.п</w:t>
      </w:r>
      <w:proofErr w:type="spellEnd"/>
      <w:r w:rsidRPr="005B3D74">
        <w:rPr>
          <w:sz w:val="26"/>
          <w:szCs w:val="26"/>
        </w:rPr>
        <w:t>. Главы Бежаницкого</w:t>
      </w:r>
    </w:p>
    <w:p w:rsidR="005B3D74" w:rsidRPr="005B3D74" w:rsidRDefault="005B3D74" w:rsidP="005B3D74">
      <w:pPr>
        <w:jc w:val="both"/>
        <w:rPr>
          <w:sz w:val="26"/>
          <w:szCs w:val="26"/>
        </w:rPr>
      </w:pPr>
      <w:r w:rsidRPr="005B3D74">
        <w:rPr>
          <w:sz w:val="26"/>
          <w:szCs w:val="26"/>
        </w:rPr>
        <w:t>муниципального округа                                                           Л.Н. Горохова</w:t>
      </w:r>
    </w:p>
    <w:p w:rsidR="005B3D74" w:rsidRPr="005B3D74" w:rsidRDefault="005B3D74" w:rsidP="005B3D74">
      <w:pPr>
        <w:jc w:val="both"/>
        <w:rPr>
          <w:sz w:val="26"/>
          <w:szCs w:val="26"/>
        </w:rPr>
      </w:pPr>
      <w:r w:rsidRPr="005B3D74">
        <w:rPr>
          <w:sz w:val="26"/>
          <w:szCs w:val="26"/>
        </w:rPr>
        <w:t>Верно: Гаврилова</w:t>
      </w:r>
    </w:p>
    <w:p w:rsidR="00BF52C4" w:rsidRPr="0018374B" w:rsidRDefault="00BF52C4" w:rsidP="00BF52C4">
      <w:pPr>
        <w:jc w:val="right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lastRenderedPageBreak/>
        <w:t xml:space="preserve">Приложение  </w:t>
      </w:r>
    </w:p>
    <w:p w:rsidR="00BF52C4" w:rsidRPr="0018374B" w:rsidRDefault="00BF52C4" w:rsidP="00BF52C4">
      <w:pPr>
        <w:jc w:val="right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 xml:space="preserve">                                                                           к постановлению Администрации </w:t>
      </w:r>
    </w:p>
    <w:p w:rsidR="00BF52C4" w:rsidRPr="0018374B" w:rsidRDefault="00BF52C4" w:rsidP="00BF52C4">
      <w:pPr>
        <w:jc w:val="right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 xml:space="preserve">                                                     Бежаницкого муниципального округа                                                                                              </w:t>
      </w:r>
      <w:r w:rsidR="009B66CB" w:rsidRPr="0018374B">
        <w:rPr>
          <w:color w:val="000000" w:themeColor="text1"/>
          <w:sz w:val="26"/>
          <w:szCs w:val="26"/>
        </w:rPr>
        <w:t xml:space="preserve"> </w:t>
      </w:r>
      <w:r w:rsidRPr="0018374B">
        <w:rPr>
          <w:color w:val="000000" w:themeColor="text1"/>
          <w:sz w:val="26"/>
          <w:szCs w:val="26"/>
        </w:rPr>
        <w:t xml:space="preserve">от </w:t>
      </w:r>
      <w:r w:rsidR="005B3D74">
        <w:rPr>
          <w:color w:val="000000" w:themeColor="text1"/>
          <w:sz w:val="26"/>
          <w:szCs w:val="26"/>
        </w:rPr>
        <w:t xml:space="preserve">11.03.2025 г.  №  </w:t>
      </w:r>
      <w:r w:rsidR="005B3D74" w:rsidRPr="005B3D74">
        <w:rPr>
          <w:color w:val="000000" w:themeColor="text1"/>
          <w:sz w:val="26"/>
          <w:szCs w:val="26"/>
        </w:rPr>
        <w:t>268</w:t>
      </w:r>
    </w:p>
    <w:p w:rsidR="00000A0C" w:rsidRPr="0018374B" w:rsidRDefault="00000A0C" w:rsidP="00BF52C4">
      <w:pPr>
        <w:jc w:val="right"/>
        <w:rPr>
          <w:color w:val="000000" w:themeColor="text1"/>
          <w:sz w:val="26"/>
          <w:szCs w:val="26"/>
        </w:rPr>
      </w:pPr>
    </w:p>
    <w:p w:rsidR="00000A0C" w:rsidRPr="0018374B" w:rsidRDefault="00000A0C" w:rsidP="00000A0C">
      <w:pPr>
        <w:tabs>
          <w:tab w:val="left" w:pos="8364"/>
        </w:tabs>
        <w:jc w:val="right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>«УТВЕРЖДЕНЫ</w:t>
      </w:r>
    </w:p>
    <w:p w:rsidR="00000A0C" w:rsidRPr="0018374B" w:rsidRDefault="00000A0C" w:rsidP="00000A0C">
      <w:pPr>
        <w:tabs>
          <w:tab w:val="left" w:pos="8364"/>
        </w:tabs>
        <w:jc w:val="right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>постановлением Администрации</w:t>
      </w:r>
    </w:p>
    <w:p w:rsidR="00000A0C" w:rsidRPr="0018374B" w:rsidRDefault="00000A0C" w:rsidP="00000A0C">
      <w:pPr>
        <w:tabs>
          <w:tab w:val="left" w:pos="8364"/>
        </w:tabs>
        <w:jc w:val="right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>Бежаницкого района</w:t>
      </w:r>
    </w:p>
    <w:p w:rsidR="00BF52C4" w:rsidRPr="0018374B" w:rsidRDefault="00000A0C" w:rsidP="00000A0C">
      <w:pPr>
        <w:tabs>
          <w:tab w:val="left" w:pos="8364"/>
        </w:tabs>
        <w:jc w:val="center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от 16.11.2023 г. № 670</w:t>
      </w:r>
      <w:r w:rsidR="00BF52C4" w:rsidRPr="0018374B">
        <w:rPr>
          <w:color w:val="000000" w:themeColor="text1"/>
          <w:sz w:val="26"/>
          <w:szCs w:val="26"/>
        </w:rPr>
        <w:t xml:space="preserve"> 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>ТАРИФЫ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color w:val="000000" w:themeColor="text1"/>
          <w:sz w:val="26"/>
          <w:szCs w:val="26"/>
        </w:rPr>
      </w:pPr>
      <w:r w:rsidRPr="0018374B">
        <w:rPr>
          <w:color w:val="000000" w:themeColor="text1"/>
          <w:sz w:val="26"/>
          <w:szCs w:val="26"/>
        </w:rPr>
        <w:t>на платные услуги, оказываемые</w:t>
      </w:r>
      <w:r w:rsidR="00E0461F" w:rsidRPr="0018374B">
        <w:rPr>
          <w:color w:val="000000" w:themeColor="text1"/>
          <w:sz w:val="26"/>
          <w:szCs w:val="26"/>
        </w:rPr>
        <w:t>:</w:t>
      </w:r>
      <w:r w:rsidRPr="0018374B">
        <w:rPr>
          <w:color w:val="000000" w:themeColor="text1"/>
          <w:sz w:val="26"/>
          <w:szCs w:val="26"/>
        </w:rPr>
        <w:t xml:space="preserve"> 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1. МБУК «Бежаницкий районный центр культуры»</w:t>
      </w:r>
    </w:p>
    <w:p w:rsidR="00BF52C4" w:rsidRPr="0018374B" w:rsidRDefault="00BF52C4" w:rsidP="00BF52C4">
      <w:pPr>
        <w:tabs>
          <w:tab w:val="left" w:pos="8364"/>
        </w:tabs>
        <w:jc w:val="both"/>
        <w:rPr>
          <w:color w:val="000000" w:themeColor="text1"/>
          <w:sz w:val="26"/>
          <w:szCs w:val="26"/>
        </w:rPr>
      </w:pPr>
    </w:p>
    <w:tbl>
      <w:tblPr>
        <w:tblpPr w:leftFromText="180" w:rightFromText="180" w:bottomFromText="160" w:vertAnchor="text" w:horzAnchor="margin" w:tblpY="22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5"/>
        <w:gridCol w:w="1738"/>
        <w:gridCol w:w="1277"/>
      </w:tblGrid>
      <w:tr w:rsidR="0018374B" w:rsidRPr="0018374B" w:rsidTr="00BF52C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№</w:t>
            </w:r>
          </w:p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18374B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18374B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Единица</w:t>
            </w:r>
          </w:p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Цена, руб.</w:t>
            </w:r>
          </w:p>
        </w:tc>
      </w:tr>
      <w:tr w:rsidR="0018374B" w:rsidRPr="0018374B" w:rsidTr="00BF52C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 xml:space="preserve">Танцевальные вечера (дискотеки) для всех возрастных групп населения: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shd w:val="clear" w:color="auto" w:fill="FFFFFF"/>
              <w:suppressAutoHyphens/>
              <w:spacing w:line="300" w:lineRule="exact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18374B" w:rsidRPr="0018374B" w:rsidTr="00BF52C4"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в будничные дни, продолжительностью 4 часа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100</w:t>
            </w:r>
          </w:p>
        </w:tc>
      </w:tr>
      <w:tr w:rsidR="0018374B" w:rsidRPr="0018374B" w:rsidTr="00BF52C4"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праздничные дни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ar-SA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Дискотека с участием ди-джеев, ансамблей, солистов, использование видеоклипов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200</w:t>
            </w:r>
          </w:p>
        </w:tc>
      </w:tr>
      <w:tr w:rsidR="0018374B" w:rsidRPr="0018374B" w:rsidTr="00BF52C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Дискотека с игровыми и развлекательными программами: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</w:p>
        </w:tc>
      </w:tr>
      <w:tr w:rsidR="0018374B" w:rsidRPr="0018374B" w:rsidTr="00BF52C4"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в будничные и выходные дни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100</w:t>
            </w:r>
          </w:p>
        </w:tc>
      </w:tr>
      <w:tr w:rsidR="0018374B" w:rsidRPr="0018374B" w:rsidTr="00BF52C4"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в праздничные дни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в новогодние праздничные дни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200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Дискотека с участием ди-джеев в новогоднюю ночь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250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Новогодняя детская театрализованная программа для организаций (1,5ч.)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7500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Новогоднее поздравление на площади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hd w:val="clear" w:color="auto" w:fill="FFFFFF"/>
              <w:suppressAutoHyphens/>
              <w:spacing w:line="300" w:lineRule="exact"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поздравление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Новогоднее поздравление на дому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посещение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1000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Новогодние детские представления для классов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Новогодний спектакль с игровой программой: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</w:p>
        </w:tc>
      </w:tr>
      <w:tr w:rsidR="0018374B" w:rsidRPr="0018374B" w:rsidTr="00BF52C4"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детский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9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взрослый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200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Поздравления посетителей на танцевальных вечерах, вечерах отдыха, дискотеках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2"/>
                <w:sz w:val="26"/>
                <w:szCs w:val="26"/>
              </w:rPr>
              <w:t>Концерты коллективов художественной самодеятельности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9"/>
                <w:sz w:val="26"/>
                <w:szCs w:val="26"/>
              </w:rPr>
              <w:t>Конкурсные, развлекательные, игровые шоу-программы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1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7"/>
                <w:sz w:val="26"/>
                <w:szCs w:val="26"/>
              </w:rPr>
              <w:t xml:space="preserve">Театрализованные кукольные постановки, спектакли </w:t>
            </w:r>
            <w:r w:rsidRPr="0018374B">
              <w:rPr>
                <w:color w:val="000000" w:themeColor="text1"/>
                <w:sz w:val="26"/>
                <w:szCs w:val="26"/>
              </w:rPr>
              <w:t>для детей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tabs>
                <w:tab w:val="left" w:pos="1350"/>
              </w:tabs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3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3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7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4"/>
                <w:sz w:val="26"/>
                <w:szCs w:val="26"/>
              </w:rPr>
              <w:t xml:space="preserve">Детские    танцевально-развлекательные </w:t>
            </w: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программы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Выездные мероприятия (концертные программы, спектакли, кукольные постановки)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Проведение совместных мероприятий (выставки, выставки-продажи)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Проведение конкурсных программ, фестивалей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Предоставление методических материалов, сценариев для населения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шт.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60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Организация и проведение корпоративных праздников (юбилеи, свадьбы, юбилейные даты организаций)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час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4000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 xml:space="preserve">Организация и проведение детского дня рождения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мероприятие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2000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21.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 xml:space="preserve">Прокат костюмов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сутки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200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22.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Бумажное шоу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600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23.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Неоновое шоу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800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</w:rPr>
            </w:pPr>
            <w:r w:rsidRPr="0018374B">
              <w:rPr>
                <w:color w:val="000000" w:themeColor="text1"/>
                <w:sz w:val="26"/>
                <w:szCs w:val="26"/>
              </w:rPr>
              <w:t>24.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Мастер-класс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100</w:t>
            </w:r>
          </w:p>
        </w:tc>
      </w:tr>
      <w:tr w:rsidR="0018374B" w:rsidRPr="0018374B" w:rsidTr="00BF52C4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 xml:space="preserve"> 25.</w:t>
            </w:r>
          </w:p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12"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Интерактивная программа «Игровая комната для детей 5-14 лет»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C4" w:rsidRPr="0018374B" w:rsidRDefault="00BF52C4">
            <w:pPr>
              <w:shd w:val="clear" w:color="auto" w:fill="FFFFFF"/>
              <w:suppressAutoHyphens/>
              <w:ind w:left="342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BF52C4" w:rsidRPr="0018374B" w:rsidRDefault="00BF52C4">
            <w:pPr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hd w:val="clear" w:color="auto" w:fill="FFFFFF"/>
              <w:suppressAutoHyphens/>
              <w:ind w:left="342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120</w:t>
            </w:r>
          </w:p>
        </w:tc>
      </w:tr>
      <w:tr w:rsidR="0018374B" w:rsidRPr="0018374B" w:rsidTr="00BF52C4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8364"/>
              </w:tabs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 xml:space="preserve"> 26.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 w:rsidP="00000A0C">
            <w:pPr>
              <w:tabs>
                <w:tab w:val="left" w:pos="8364"/>
              </w:tabs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Надувное шоу для детей от 3 лет (1 ч)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8364"/>
              </w:tabs>
              <w:ind w:left="402"/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7D371A">
            <w:pPr>
              <w:tabs>
                <w:tab w:val="left" w:pos="8364"/>
              </w:tabs>
              <w:ind w:left="237"/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150</w:t>
            </w:r>
          </w:p>
        </w:tc>
      </w:tr>
      <w:tr w:rsidR="0018374B" w:rsidRPr="0018374B" w:rsidTr="00000A0C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 xml:space="preserve"> 27.</w:t>
            </w:r>
          </w:p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12"/>
                <w:sz w:val="26"/>
                <w:szCs w:val="26"/>
              </w:rPr>
            </w:pPr>
          </w:p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12"/>
                <w:sz w:val="26"/>
                <w:szCs w:val="26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C4" w:rsidRPr="0018374B" w:rsidRDefault="00BF52C4">
            <w:pPr>
              <w:shd w:val="clear" w:color="auto" w:fill="FFFFFF"/>
              <w:suppressAutoHyphens/>
              <w:ind w:left="42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Проведение торжественных мероприятий в школах,</w:t>
            </w:r>
          </w:p>
          <w:p w:rsidR="00BF52C4" w:rsidRPr="0018374B" w:rsidRDefault="00BF52C4">
            <w:pPr>
              <w:shd w:val="clear" w:color="auto" w:fill="FFFFFF"/>
              <w:suppressAutoHyphens/>
              <w:ind w:left="57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детских садах за пределами МО</w:t>
            </w:r>
          </w:p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C4" w:rsidRPr="0018374B" w:rsidRDefault="00BF52C4">
            <w:pPr>
              <w:rPr>
                <w:color w:val="000000" w:themeColor="text1"/>
                <w:spacing w:val="-12"/>
                <w:sz w:val="26"/>
                <w:szCs w:val="26"/>
              </w:rPr>
            </w:pPr>
          </w:p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 час 30 мин</w:t>
            </w:r>
          </w:p>
          <w:p w:rsidR="00BF52C4" w:rsidRPr="0018374B" w:rsidRDefault="00BF52C4">
            <w:pPr>
              <w:shd w:val="clear" w:color="auto" w:fill="FFFFFF"/>
              <w:suppressAutoHyphens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C4" w:rsidRPr="0018374B" w:rsidRDefault="00BF52C4">
            <w:pPr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 xml:space="preserve">    6000</w:t>
            </w:r>
          </w:p>
          <w:p w:rsidR="00BF52C4" w:rsidRPr="0018374B" w:rsidRDefault="00BF52C4">
            <w:pPr>
              <w:shd w:val="clear" w:color="auto" w:fill="FFFFFF"/>
              <w:suppressAutoHyphens/>
              <w:ind w:left="267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18374B" w:rsidRPr="0018374B" w:rsidTr="00BF52C4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hd w:val="clear" w:color="auto" w:fill="FFFFFF"/>
              <w:suppressAutoHyphens/>
              <w:rPr>
                <w:b/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b/>
                <w:color w:val="000000" w:themeColor="text1"/>
                <w:spacing w:val="-12"/>
                <w:sz w:val="26"/>
                <w:szCs w:val="26"/>
              </w:rPr>
              <w:t>Пушкинская карта: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Выездное мероприятие с подарком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1500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Выездное мероприятие без подарка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500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Стационарное мероприятие без подарка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400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Литературные встречи, беседы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300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  <w:lang w:eastAsia="en-US"/>
              </w:rPr>
            </w:pPr>
            <w:proofErr w:type="spellStart"/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Квесты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300</w:t>
            </w:r>
          </w:p>
        </w:tc>
      </w:tr>
      <w:tr w:rsidR="0018374B" w:rsidRPr="0018374B" w:rsidTr="00BF52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18374B">
              <w:rPr>
                <w:color w:val="000000" w:themeColor="text1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pacing w:val="-8"/>
                <w:sz w:val="26"/>
                <w:szCs w:val="26"/>
              </w:rPr>
            </w:pPr>
            <w:r w:rsidRPr="0018374B">
              <w:rPr>
                <w:color w:val="000000" w:themeColor="text1"/>
                <w:spacing w:val="-8"/>
                <w:sz w:val="26"/>
                <w:szCs w:val="26"/>
              </w:rPr>
              <w:t>Мастер-класс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0"/>
                <w:sz w:val="26"/>
                <w:szCs w:val="26"/>
              </w:rPr>
              <w:t>1 билет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12"/>
                <w:sz w:val="26"/>
                <w:szCs w:val="26"/>
              </w:rPr>
            </w:pPr>
            <w:r w:rsidRPr="0018374B">
              <w:rPr>
                <w:color w:val="000000" w:themeColor="text1"/>
                <w:spacing w:val="-12"/>
                <w:sz w:val="26"/>
                <w:szCs w:val="26"/>
              </w:rPr>
              <w:t>300</w:t>
            </w:r>
          </w:p>
        </w:tc>
      </w:tr>
    </w:tbl>
    <w:p w:rsidR="00BF52C4" w:rsidRPr="0018374B" w:rsidRDefault="00BF52C4" w:rsidP="00BF52C4">
      <w:pPr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  <w:r w:rsidRPr="0018374B">
        <w:rPr>
          <w:b/>
          <w:color w:val="000000" w:themeColor="text1"/>
          <w:sz w:val="28"/>
          <w:szCs w:val="28"/>
          <w:lang w:eastAsia="ar-SA"/>
        </w:rPr>
        <w:t>2. Бежаницкая центральная районная библиотека</w:t>
      </w:r>
      <w:r w:rsidR="007D371A" w:rsidRPr="0018374B">
        <w:rPr>
          <w:b/>
          <w:color w:val="000000" w:themeColor="text1"/>
          <w:sz w:val="28"/>
          <w:szCs w:val="28"/>
          <w:lang w:eastAsia="ar-SA"/>
        </w:rPr>
        <w:t xml:space="preserve"> им.</w:t>
      </w:r>
      <w:r w:rsidR="0018374B" w:rsidRPr="0018374B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7D371A" w:rsidRPr="0018374B">
        <w:rPr>
          <w:b/>
          <w:color w:val="000000" w:themeColor="text1"/>
          <w:sz w:val="28"/>
          <w:szCs w:val="28"/>
          <w:lang w:eastAsia="ar-SA"/>
        </w:rPr>
        <w:t>А.П.</w:t>
      </w:r>
      <w:r w:rsidR="005B3D74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7D371A" w:rsidRPr="0018374B">
        <w:rPr>
          <w:b/>
          <w:color w:val="000000" w:themeColor="text1"/>
          <w:sz w:val="28"/>
          <w:szCs w:val="28"/>
          <w:lang w:eastAsia="ar-SA"/>
        </w:rPr>
        <w:t>Философовой</w:t>
      </w:r>
    </w:p>
    <w:p w:rsidR="00BF52C4" w:rsidRPr="0018374B" w:rsidRDefault="00BF52C4" w:rsidP="00BF52C4">
      <w:pPr>
        <w:tabs>
          <w:tab w:val="left" w:pos="729"/>
        </w:tabs>
        <w:suppressAutoHyphens/>
        <w:rPr>
          <w:color w:val="000000" w:themeColor="text1"/>
          <w:sz w:val="28"/>
          <w:szCs w:val="28"/>
          <w:lang w:eastAsia="ar-SA"/>
        </w:rPr>
      </w:pPr>
      <w:r w:rsidRPr="0018374B">
        <w:rPr>
          <w:color w:val="000000" w:themeColor="text1"/>
          <w:sz w:val="28"/>
          <w:szCs w:val="28"/>
          <w:lang w:eastAsia="ar-SA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1956"/>
      </w:tblGrid>
      <w:tr w:rsidR="0018374B" w:rsidRPr="0018374B" w:rsidTr="00BF52C4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</w:tc>
      </w:tr>
      <w:tr w:rsidR="0018374B" w:rsidRPr="0018374B" w:rsidTr="00BF52C4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Распечатка текста на ксероксе: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- формат А</w:t>
            </w:r>
            <w:proofErr w:type="gramStart"/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1"/>
                <w:sz w:val="24"/>
                <w:szCs w:val="24"/>
              </w:rPr>
            </w:pP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 страница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4" w:rsidRPr="0018374B" w:rsidRDefault="00BF52C4">
            <w:pPr>
              <w:tabs>
                <w:tab w:val="left" w:pos="729"/>
                <w:tab w:val="left" w:pos="1122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</w:p>
          <w:p w:rsidR="00BF52C4" w:rsidRPr="0018374B" w:rsidRDefault="009B3AA6">
            <w:pPr>
              <w:tabs>
                <w:tab w:val="left" w:pos="729"/>
                <w:tab w:val="left" w:pos="1122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20</w:t>
            </w:r>
          </w:p>
          <w:p w:rsidR="00BF52C4" w:rsidRPr="0018374B" w:rsidRDefault="009B3AA6">
            <w:pPr>
              <w:tabs>
                <w:tab w:val="left" w:pos="729"/>
                <w:tab w:val="left" w:pos="1122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30</w:t>
            </w:r>
          </w:p>
        </w:tc>
      </w:tr>
      <w:tr w:rsidR="0018374B" w:rsidRPr="0018374B" w:rsidTr="00BF52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Распечатка текста на принтере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 страница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9B3AA6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20</w:t>
            </w:r>
          </w:p>
          <w:p w:rsidR="00BF52C4" w:rsidRPr="0018374B" w:rsidRDefault="009B3AA6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30</w:t>
            </w:r>
          </w:p>
        </w:tc>
      </w:tr>
      <w:tr w:rsidR="0018374B" w:rsidRPr="0018374B" w:rsidTr="00BF52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Распечатка текста на цветном принтере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 страница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1лист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30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Набор текста на компьютере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 страница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pacing w:val="-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Предоставление компьютера для самостоятельной работы пользователя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 час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>100</w:t>
            </w:r>
          </w:p>
        </w:tc>
      </w:tr>
    </w:tbl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3. </w:t>
      </w:r>
      <w:proofErr w:type="spellStart"/>
      <w:r w:rsidRPr="0018374B">
        <w:rPr>
          <w:b/>
          <w:color w:val="000000" w:themeColor="text1"/>
          <w:sz w:val="26"/>
          <w:szCs w:val="26"/>
        </w:rPr>
        <w:t>Добрывичский</w:t>
      </w:r>
      <w:proofErr w:type="spellEnd"/>
      <w:r w:rsidRPr="0018374B">
        <w:rPr>
          <w:b/>
          <w:color w:val="000000" w:themeColor="text1"/>
          <w:sz w:val="26"/>
          <w:szCs w:val="26"/>
        </w:rPr>
        <w:t xml:space="preserve"> сельский центр культуры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51"/>
        <w:gridCol w:w="1956"/>
      </w:tblGrid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Концертные и развлекательные программы, вечера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70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детей, театрализованные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Театрализованное представление в новогоднюю ночь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4. Краснолученский сельский центр культуры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51"/>
        <w:gridCol w:w="1956"/>
      </w:tblGrid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Концертные и развлекательные программы, вечера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Театрализованное представление в новогоднюю ночь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Детские развлекательные программы, театрализованные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5. Кудеверский сельский центр культуры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51"/>
        <w:gridCol w:w="1956"/>
      </w:tblGrid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Детские развлекательные программы, театрализованные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Театрализованное представление в новогоднюю ночь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Концерты коллективов художественной самодеятельности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6. Лющикский сельский центр культуры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51"/>
        <w:gridCol w:w="1956"/>
      </w:tblGrid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Концертные и развлекательные программы, вечера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Новогодний бал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Детские развлекательные программы, театрализованные представления (новогодние)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000A0C" w:rsidRPr="0018374B" w:rsidRDefault="00000A0C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7. </w:t>
      </w:r>
      <w:proofErr w:type="spellStart"/>
      <w:r w:rsidRPr="0018374B">
        <w:rPr>
          <w:b/>
          <w:color w:val="000000" w:themeColor="text1"/>
          <w:sz w:val="26"/>
          <w:szCs w:val="26"/>
        </w:rPr>
        <w:t>Махновский</w:t>
      </w:r>
      <w:proofErr w:type="spellEnd"/>
      <w:r w:rsidRPr="0018374B">
        <w:rPr>
          <w:b/>
          <w:color w:val="000000" w:themeColor="text1"/>
          <w:sz w:val="26"/>
          <w:szCs w:val="26"/>
        </w:rPr>
        <w:t xml:space="preserve"> сельский центр культуры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51"/>
        <w:gridCol w:w="1956"/>
      </w:tblGrid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Концертные и развлекательные программы, вечера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Театрализованное представление в новогоднюю ночь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Детские развлекательные программы, театрализованные представления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8. </w:t>
      </w:r>
      <w:proofErr w:type="spellStart"/>
      <w:r w:rsidRPr="0018374B">
        <w:rPr>
          <w:b/>
          <w:color w:val="000000" w:themeColor="text1"/>
          <w:sz w:val="26"/>
          <w:szCs w:val="26"/>
        </w:rPr>
        <w:t>Фишнёвский</w:t>
      </w:r>
      <w:proofErr w:type="spellEnd"/>
      <w:r w:rsidRPr="0018374B">
        <w:rPr>
          <w:b/>
          <w:color w:val="000000" w:themeColor="text1"/>
          <w:sz w:val="26"/>
          <w:szCs w:val="26"/>
        </w:rPr>
        <w:t xml:space="preserve"> сельский центр культуры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51"/>
        <w:gridCol w:w="1956"/>
      </w:tblGrid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Концертные и развлекательные программы, вечера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 и дискотеки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5F6BDE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Новогодний бал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 xml:space="preserve">Детские развлекательные программы, театрализованные представления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Новогодняя детская театрализованная программа для организаций (1,5ч.)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</w:tbl>
    <w:p w:rsidR="00BF52C4" w:rsidRPr="0018374B" w:rsidRDefault="00BF52C4" w:rsidP="00BF52C4">
      <w:pPr>
        <w:tabs>
          <w:tab w:val="left" w:pos="8364"/>
        </w:tabs>
        <w:jc w:val="both"/>
        <w:rPr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both"/>
        <w:rPr>
          <w:color w:val="000000" w:themeColor="text1"/>
          <w:sz w:val="26"/>
          <w:szCs w:val="26"/>
        </w:rPr>
      </w:pP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  <w:r w:rsidRPr="0018374B">
        <w:rPr>
          <w:b/>
          <w:color w:val="000000" w:themeColor="text1"/>
          <w:sz w:val="26"/>
          <w:szCs w:val="26"/>
        </w:rPr>
        <w:t>9. </w:t>
      </w:r>
      <w:proofErr w:type="spellStart"/>
      <w:r w:rsidRPr="0018374B">
        <w:rPr>
          <w:b/>
          <w:color w:val="000000" w:themeColor="text1"/>
          <w:sz w:val="26"/>
          <w:szCs w:val="26"/>
        </w:rPr>
        <w:t>Чихачёвский</w:t>
      </w:r>
      <w:proofErr w:type="spellEnd"/>
      <w:r w:rsidRPr="0018374B">
        <w:rPr>
          <w:b/>
          <w:color w:val="000000" w:themeColor="text1"/>
          <w:sz w:val="26"/>
          <w:szCs w:val="26"/>
        </w:rPr>
        <w:t xml:space="preserve"> сельский центр культуры</w:t>
      </w:r>
    </w:p>
    <w:p w:rsidR="00BF52C4" w:rsidRPr="0018374B" w:rsidRDefault="00BF52C4" w:rsidP="00BF52C4">
      <w:pPr>
        <w:tabs>
          <w:tab w:val="left" w:pos="8364"/>
        </w:tabs>
        <w:jc w:val="center"/>
        <w:rPr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551"/>
        <w:gridCol w:w="1956"/>
      </w:tblGrid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№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8374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374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r w:rsidRPr="0018374B">
              <w:rPr>
                <w:color w:val="000000" w:themeColor="text1"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52C4" w:rsidRPr="0018374B" w:rsidRDefault="00BF52C4">
            <w:pPr>
              <w:tabs>
                <w:tab w:val="left" w:pos="729"/>
              </w:tabs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Цена, руб.</w:t>
            </w:r>
          </w:p>
          <w:p w:rsidR="00BF52C4" w:rsidRPr="0018374B" w:rsidRDefault="00BF52C4">
            <w:pPr>
              <w:tabs>
                <w:tab w:val="left" w:pos="729"/>
              </w:tabs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8"/>
                <w:szCs w:val="28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взрослых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Концертные и развлекательные программы, вечера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Танцевальные вечера, дискотеки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C2A4C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Театрализованное представление в новогоднюю ночь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  <w:tr w:rsidR="0018374B" w:rsidRPr="0018374B" w:rsidTr="00BF52C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Детские развлекательные программы, театрализованные представления (новогодние)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374B">
              <w:rPr>
                <w:color w:val="000000" w:themeColor="text1"/>
                <w:spacing w:val="-6"/>
                <w:sz w:val="24"/>
                <w:szCs w:val="24"/>
              </w:rPr>
              <w:t>1 билет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2C4" w:rsidRPr="0018374B" w:rsidRDefault="00BF52C4">
            <w:pPr>
              <w:shd w:val="clear" w:color="auto" w:fill="FFFFFF"/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18374B">
              <w:rPr>
                <w:color w:val="000000" w:themeColor="text1"/>
                <w:sz w:val="24"/>
                <w:szCs w:val="24"/>
              </w:rPr>
              <w:t>50</w:t>
            </w:r>
            <w:r w:rsidR="00960969" w:rsidRPr="0018374B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BF52C4" w:rsidRPr="0018374B" w:rsidRDefault="00BF52C4" w:rsidP="00BF52C4">
      <w:pPr>
        <w:jc w:val="both"/>
        <w:rPr>
          <w:color w:val="000000" w:themeColor="text1"/>
          <w:sz w:val="26"/>
          <w:szCs w:val="26"/>
        </w:rPr>
      </w:pPr>
    </w:p>
    <w:p w:rsidR="001F08A1" w:rsidRPr="0018374B" w:rsidRDefault="001F08A1" w:rsidP="005B3D74">
      <w:pPr>
        <w:widowControl/>
        <w:suppressAutoHyphens/>
        <w:autoSpaceDE/>
        <w:autoSpaceDN/>
        <w:adjustRightInd/>
        <w:rPr>
          <w:color w:val="000000" w:themeColor="text1"/>
          <w:lang w:eastAsia="ar-SA"/>
        </w:rPr>
      </w:pPr>
    </w:p>
    <w:p w:rsidR="001F08A1" w:rsidRPr="0018374B" w:rsidRDefault="0018374B" w:rsidP="001F08A1">
      <w:pPr>
        <w:widowControl/>
        <w:suppressAutoHyphens/>
        <w:autoSpaceDE/>
        <w:autoSpaceDN/>
        <w:adjustRightInd/>
        <w:jc w:val="center"/>
        <w:rPr>
          <w:color w:val="000000" w:themeColor="text1"/>
          <w:lang w:eastAsia="ar-SA"/>
        </w:rPr>
      </w:pPr>
      <w:r w:rsidRPr="0018374B">
        <w:rPr>
          <w:color w:val="000000" w:themeColor="text1"/>
          <w:lang w:eastAsia="ar-SA"/>
        </w:rPr>
        <w:t>_______________________________________</w:t>
      </w:r>
    </w:p>
    <w:sectPr w:rsidR="001F08A1" w:rsidRPr="0018374B" w:rsidSect="00D35EA0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E74" w:rsidRDefault="004E6E74" w:rsidP="0091594C">
      <w:r>
        <w:separator/>
      </w:r>
    </w:p>
  </w:endnote>
  <w:endnote w:type="continuationSeparator" w:id="0">
    <w:p w:rsidR="004E6E74" w:rsidRDefault="004E6E74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E74" w:rsidRDefault="004E6E74" w:rsidP="0091594C">
      <w:r>
        <w:separator/>
      </w:r>
    </w:p>
  </w:footnote>
  <w:footnote w:type="continuationSeparator" w:id="0">
    <w:p w:rsidR="004E6E74" w:rsidRDefault="004E6E74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AE" w:rsidRDefault="00D73DAE" w:rsidP="00D73DA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73DAE" w:rsidRDefault="00D73DAE">
    <w:pPr>
      <w:pStyle w:val="a3"/>
    </w:pPr>
  </w:p>
  <w:p w:rsidR="00D73DAE" w:rsidRDefault="00D73D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0A0C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1F18"/>
    <w:rsid w:val="0010757F"/>
    <w:rsid w:val="001543D4"/>
    <w:rsid w:val="0018374B"/>
    <w:rsid w:val="00183F9B"/>
    <w:rsid w:val="00191FF9"/>
    <w:rsid w:val="001B5932"/>
    <w:rsid w:val="001D4AF0"/>
    <w:rsid w:val="001F08A1"/>
    <w:rsid w:val="0020617C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8D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54A9E"/>
    <w:rsid w:val="00462123"/>
    <w:rsid w:val="0046733C"/>
    <w:rsid w:val="00476E56"/>
    <w:rsid w:val="00480C41"/>
    <w:rsid w:val="004835D6"/>
    <w:rsid w:val="00493566"/>
    <w:rsid w:val="004A52B6"/>
    <w:rsid w:val="004D5393"/>
    <w:rsid w:val="004D628D"/>
    <w:rsid w:val="004E6E74"/>
    <w:rsid w:val="00517131"/>
    <w:rsid w:val="00524664"/>
    <w:rsid w:val="00533C1F"/>
    <w:rsid w:val="00537AEE"/>
    <w:rsid w:val="0054208E"/>
    <w:rsid w:val="00581770"/>
    <w:rsid w:val="00581F2A"/>
    <w:rsid w:val="00582529"/>
    <w:rsid w:val="00586980"/>
    <w:rsid w:val="00591F00"/>
    <w:rsid w:val="00594069"/>
    <w:rsid w:val="005A147B"/>
    <w:rsid w:val="005A2942"/>
    <w:rsid w:val="005A76F0"/>
    <w:rsid w:val="005B3D74"/>
    <w:rsid w:val="005C07DA"/>
    <w:rsid w:val="005C0967"/>
    <w:rsid w:val="005C1B4C"/>
    <w:rsid w:val="005C4B13"/>
    <w:rsid w:val="005D3106"/>
    <w:rsid w:val="005D5C60"/>
    <w:rsid w:val="005F0490"/>
    <w:rsid w:val="005F6BDE"/>
    <w:rsid w:val="00621F7F"/>
    <w:rsid w:val="00622080"/>
    <w:rsid w:val="00643F9A"/>
    <w:rsid w:val="00657322"/>
    <w:rsid w:val="00666CBF"/>
    <w:rsid w:val="00670E18"/>
    <w:rsid w:val="00671EF2"/>
    <w:rsid w:val="006808B1"/>
    <w:rsid w:val="00686DA8"/>
    <w:rsid w:val="006D20D4"/>
    <w:rsid w:val="007150CB"/>
    <w:rsid w:val="00726ED6"/>
    <w:rsid w:val="00744B65"/>
    <w:rsid w:val="00762D57"/>
    <w:rsid w:val="00773D7F"/>
    <w:rsid w:val="0078215B"/>
    <w:rsid w:val="007866FE"/>
    <w:rsid w:val="007B5101"/>
    <w:rsid w:val="007C16A7"/>
    <w:rsid w:val="007D371A"/>
    <w:rsid w:val="00824E23"/>
    <w:rsid w:val="008272A0"/>
    <w:rsid w:val="0083625B"/>
    <w:rsid w:val="0084129B"/>
    <w:rsid w:val="00850B69"/>
    <w:rsid w:val="008549EF"/>
    <w:rsid w:val="008551FD"/>
    <w:rsid w:val="00855D6C"/>
    <w:rsid w:val="0086074E"/>
    <w:rsid w:val="008935C5"/>
    <w:rsid w:val="008B15AD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504C9"/>
    <w:rsid w:val="00960969"/>
    <w:rsid w:val="0098664F"/>
    <w:rsid w:val="00986FB0"/>
    <w:rsid w:val="00987E86"/>
    <w:rsid w:val="009B0C9A"/>
    <w:rsid w:val="009B3AA6"/>
    <w:rsid w:val="009B66CB"/>
    <w:rsid w:val="009E4A62"/>
    <w:rsid w:val="009E4D65"/>
    <w:rsid w:val="009F01FD"/>
    <w:rsid w:val="00A03A64"/>
    <w:rsid w:val="00A078A1"/>
    <w:rsid w:val="00A44316"/>
    <w:rsid w:val="00A454A8"/>
    <w:rsid w:val="00A4622F"/>
    <w:rsid w:val="00A5424B"/>
    <w:rsid w:val="00A714FF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C2A4C"/>
    <w:rsid w:val="00BF1394"/>
    <w:rsid w:val="00BF52C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A6473"/>
    <w:rsid w:val="00CB244F"/>
    <w:rsid w:val="00CC34A9"/>
    <w:rsid w:val="00CC4A96"/>
    <w:rsid w:val="00CD264B"/>
    <w:rsid w:val="00CE09BE"/>
    <w:rsid w:val="00CF0B43"/>
    <w:rsid w:val="00D10432"/>
    <w:rsid w:val="00D20E7A"/>
    <w:rsid w:val="00D35EA0"/>
    <w:rsid w:val="00D36F7C"/>
    <w:rsid w:val="00D510B8"/>
    <w:rsid w:val="00D52019"/>
    <w:rsid w:val="00D61965"/>
    <w:rsid w:val="00D61A81"/>
    <w:rsid w:val="00D709A7"/>
    <w:rsid w:val="00D72CD5"/>
    <w:rsid w:val="00D73DAE"/>
    <w:rsid w:val="00D74F66"/>
    <w:rsid w:val="00D8063E"/>
    <w:rsid w:val="00D81F78"/>
    <w:rsid w:val="00D82C30"/>
    <w:rsid w:val="00D90DCD"/>
    <w:rsid w:val="00D972FC"/>
    <w:rsid w:val="00DB384E"/>
    <w:rsid w:val="00DB659D"/>
    <w:rsid w:val="00E0461F"/>
    <w:rsid w:val="00E31534"/>
    <w:rsid w:val="00E31855"/>
    <w:rsid w:val="00E33346"/>
    <w:rsid w:val="00E57557"/>
    <w:rsid w:val="00E60C80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03EB"/>
    <w:rsid w:val="00F65E68"/>
    <w:rsid w:val="00F7068C"/>
    <w:rsid w:val="00F74B4D"/>
    <w:rsid w:val="00F8087B"/>
    <w:rsid w:val="00F873E8"/>
    <w:rsid w:val="00F873FF"/>
    <w:rsid w:val="00FC47B0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semiHidden/>
    <w:unhideWhenUsed/>
    <w:rsid w:val="00BF5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semiHidden/>
    <w:unhideWhenUsed/>
    <w:rsid w:val="00BF5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2025-03-11T09:25:00Z</cp:lastPrinted>
  <dcterms:created xsi:type="dcterms:W3CDTF">2025-03-11T09:25:00Z</dcterms:created>
  <dcterms:modified xsi:type="dcterms:W3CDTF">2025-03-11T09:26:00Z</dcterms:modified>
</cp:coreProperties>
</file>