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D3" w:rsidRPr="001F08A1" w:rsidRDefault="00EA2BD3" w:rsidP="00EA2BD3">
      <w:pPr>
        <w:tabs>
          <w:tab w:val="left" w:pos="6860"/>
        </w:tabs>
        <w:suppressAutoHyphens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2BD3" w:rsidRPr="001F08A1" w:rsidRDefault="00EA2BD3" w:rsidP="00EA2BD3">
      <w:pPr>
        <w:suppressAutoHyphens/>
        <w:jc w:val="center"/>
        <w:rPr>
          <w:sz w:val="28"/>
          <w:lang w:eastAsia="ar-SA"/>
        </w:rPr>
      </w:pPr>
    </w:p>
    <w:p w:rsidR="00EA2BD3" w:rsidRDefault="00EA2BD3" w:rsidP="00EA2BD3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A2BD3">
        <w:rPr>
          <w:rFonts w:ascii="Times New Roman" w:hAnsi="Times New Roman" w:cs="Times New Roman"/>
          <w:b/>
          <w:bCs/>
          <w:sz w:val="8"/>
          <w:lang w:eastAsia="ar-SA"/>
        </w:rPr>
        <w:br/>
      </w:r>
      <w:r w:rsidRPr="00EA2BD3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EA2BD3" w:rsidRPr="00EA2BD3" w:rsidRDefault="00EA2BD3" w:rsidP="00EA2BD3">
      <w:pPr>
        <w:suppressAutoHyphens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EA2BD3" w:rsidRPr="00EA2BD3" w:rsidRDefault="00EA2BD3" w:rsidP="00EA2BD3">
      <w:pPr>
        <w:keepNext/>
        <w:keepLines/>
        <w:numPr>
          <w:ilvl w:val="2"/>
          <w:numId w:val="1"/>
        </w:numPr>
        <w:suppressAutoHyphens/>
        <w:spacing w:before="40" w:after="0"/>
        <w:jc w:val="center"/>
        <w:outlineLvl w:val="2"/>
        <w:rPr>
          <w:rFonts w:ascii="Times New Roman" w:hAnsi="Times New Roman" w:cs="Times New Roman"/>
          <w:b/>
          <w:color w:val="1F4D78"/>
          <w:sz w:val="33"/>
          <w:szCs w:val="33"/>
          <w:lang w:eastAsia="ar-SA"/>
        </w:rPr>
      </w:pPr>
      <w:r w:rsidRPr="00EA2BD3">
        <w:rPr>
          <w:rFonts w:ascii="Times New Roman" w:hAnsi="Times New Roman" w:cs="Times New Roman"/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EA2BD3" w:rsidRDefault="00EA2BD3" w:rsidP="00EA2BD3">
      <w:pPr>
        <w:suppressAutoHyphens/>
        <w:spacing w:after="0"/>
        <w:jc w:val="center"/>
        <w:rPr>
          <w:rFonts w:ascii="Times New Roman" w:hAnsi="Times New Roman" w:cs="Times New Roman"/>
          <w:b/>
          <w:sz w:val="33"/>
          <w:szCs w:val="33"/>
          <w:lang w:eastAsia="ar-SA"/>
        </w:rPr>
      </w:pPr>
      <w:r w:rsidRPr="00EA2BD3">
        <w:rPr>
          <w:rFonts w:ascii="Times New Roman" w:hAnsi="Times New Roman" w:cs="Times New Roman"/>
          <w:b/>
          <w:sz w:val="33"/>
          <w:szCs w:val="33"/>
          <w:lang w:eastAsia="ar-SA"/>
        </w:rPr>
        <w:t>МУНИЦИПАЛЬНОГО ОКРУГА</w:t>
      </w:r>
    </w:p>
    <w:p w:rsidR="00EA2BD3" w:rsidRPr="00EA2BD3" w:rsidRDefault="00EA2BD3" w:rsidP="00EA2BD3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33"/>
          <w:szCs w:val="33"/>
          <w:lang w:eastAsia="ar-SA"/>
        </w:rPr>
      </w:pPr>
    </w:p>
    <w:p w:rsidR="00EA2BD3" w:rsidRDefault="00EA2BD3" w:rsidP="00EA2BD3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33"/>
          <w:szCs w:val="33"/>
          <w:lang w:eastAsia="ar-SA"/>
        </w:rPr>
      </w:pPr>
      <w:r w:rsidRPr="00EA2BD3">
        <w:rPr>
          <w:rFonts w:ascii="Times New Roman" w:hAnsi="Times New Roman" w:cs="Times New Roman"/>
          <w:b/>
          <w:bCs/>
          <w:color w:val="000000"/>
          <w:sz w:val="33"/>
          <w:szCs w:val="33"/>
          <w:lang w:eastAsia="ar-SA"/>
        </w:rPr>
        <w:t>П О С Т А Н О В Л  Е Н И Е</w:t>
      </w:r>
    </w:p>
    <w:p w:rsidR="00EA2BD3" w:rsidRDefault="00EA2BD3" w:rsidP="00EA2BD3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33"/>
          <w:szCs w:val="33"/>
          <w:lang w:eastAsia="ar-SA"/>
        </w:rPr>
      </w:pPr>
    </w:p>
    <w:p w:rsidR="00EA2BD3" w:rsidRPr="00EA2BD3" w:rsidRDefault="00EA2BD3" w:rsidP="00EA2BD3">
      <w:pPr>
        <w:suppressAutoHyphens/>
        <w:spacing w:after="0"/>
        <w:rPr>
          <w:rFonts w:ascii="Times New Roman" w:hAnsi="Times New Roman" w:cs="Times New Roman"/>
          <w:b/>
          <w:bCs/>
          <w:spacing w:val="1"/>
          <w:lang w:eastAsia="ar-SA"/>
        </w:rPr>
      </w:pPr>
      <w:r w:rsidRPr="00EA2BD3">
        <w:rPr>
          <w:rFonts w:ascii="Times New Roman" w:hAnsi="Times New Roman" w:cs="Times New Roman"/>
          <w:spacing w:val="1"/>
          <w:sz w:val="28"/>
          <w:szCs w:val="28"/>
          <w:lang w:eastAsia="ar-SA"/>
        </w:rPr>
        <w:t>от  20.01.2025 г.    №  23</w:t>
      </w:r>
    </w:p>
    <w:p w:rsidR="00EA2BD3" w:rsidRDefault="00EA2BD3" w:rsidP="00EA2BD3">
      <w:pPr>
        <w:tabs>
          <w:tab w:val="left" w:pos="1830"/>
        </w:tabs>
        <w:suppressAutoHyphens/>
        <w:spacing w:after="0" w:line="360" w:lineRule="auto"/>
        <w:rPr>
          <w:rFonts w:ascii="Times New Roman" w:hAnsi="Times New Roman" w:cs="Times New Roman"/>
          <w:spacing w:val="1"/>
          <w:lang w:eastAsia="ar-SA"/>
        </w:rPr>
      </w:pPr>
      <w:bookmarkStart w:id="0" w:name="_GoBack2111"/>
      <w:bookmarkEnd w:id="0"/>
      <w:r w:rsidRPr="00EA2BD3">
        <w:rPr>
          <w:rFonts w:ascii="Times New Roman" w:hAnsi="Times New Roman" w:cs="Times New Roman"/>
          <w:spacing w:val="1"/>
          <w:lang w:eastAsia="ar-SA"/>
        </w:rPr>
        <w:t>р.п. Бежаницы</w:t>
      </w:r>
      <w:r w:rsidRPr="00EA2BD3">
        <w:rPr>
          <w:rFonts w:ascii="Times New Roman" w:hAnsi="Times New Roman" w:cs="Times New Roman"/>
          <w:spacing w:val="1"/>
          <w:lang w:eastAsia="ar-SA"/>
        </w:rPr>
        <w:tab/>
      </w:r>
    </w:p>
    <w:p w:rsidR="00EA2BD3" w:rsidRPr="00EA2BD3" w:rsidRDefault="00EA2BD3" w:rsidP="00EA2BD3">
      <w:pPr>
        <w:tabs>
          <w:tab w:val="left" w:pos="1830"/>
        </w:tabs>
        <w:suppressAutoHyphens/>
        <w:spacing w:after="0" w:line="360" w:lineRule="auto"/>
        <w:rPr>
          <w:rFonts w:ascii="Times New Roman" w:hAnsi="Times New Roman" w:cs="Times New Roman"/>
          <w:lang w:eastAsia="ar-SA"/>
        </w:rPr>
      </w:pPr>
    </w:p>
    <w:p w:rsidR="00EA2BD3" w:rsidRDefault="00EA2BD3" w:rsidP="00EA2BD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EA2BD3">
        <w:rPr>
          <w:rFonts w:ascii="Times New Roman" w:hAnsi="Times New Roman" w:cs="Times New Roman"/>
          <w:sz w:val="26"/>
          <w:szCs w:val="26"/>
          <w:lang w:eastAsia="ar-SA"/>
        </w:rPr>
        <w:t>О специализированной службе по вопросам похоронного дела</w:t>
      </w:r>
    </w:p>
    <w:p w:rsidR="00EB3A70" w:rsidRDefault="00EB3A70" w:rsidP="00EA2BD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EA2BD3" w:rsidRDefault="00EA2BD3" w:rsidP="00EB3A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A2BD3">
        <w:rPr>
          <w:rFonts w:ascii="Times New Roman" w:hAnsi="Times New Roman" w:cs="Times New Roman"/>
          <w:sz w:val="26"/>
          <w:szCs w:val="26"/>
          <w:lang w:eastAsia="ar-SA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г. № 8-ФЗ «О погребении и похоронном деле», руководствуясь статьей 34 Устава </w:t>
      </w:r>
      <w:proofErr w:type="spellStart"/>
      <w:r w:rsidRPr="00EA2BD3">
        <w:rPr>
          <w:rFonts w:ascii="Times New Roman" w:hAnsi="Times New Roman" w:cs="Times New Roman"/>
          <w:sz w:val="26"/>
          <w:szCs w:val="26"/>
          <w:lang w:eastAsia="ar-SA"/>
        </w:rPr>
        <w:t>Бежаницкого</w:t>
      </w:r>
      <w:proofErr w:type="spellEnd"/>
      <w:r w:rsidRPr="00EA2BD3"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муниципального округа Псковской области, Администрация </w:t>
      </w:r>
      <w:proofErr w:type="spellStart"/>
      <w:r w:rsidRPr="00EA2BD3">
        <w:rPr>
          <w:rFonts w:ascii="Times New Roman" w:hAnsi="Times New Roman" w:cs="Times New Roman"/>
          <w:sz w:val="26"/>
          <w:szCs w:val="26"/>
          <w:lang w:eastAsia="ar-SA"/>
        </w:rPr>
        <w:t>Бежаницкого</w:t>
      </w:r>
      <w:proofErr w:type="spellEnd"/>
      <w:r w:rsidRPr="00EA2BD3"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муниципального округа ПОСТАНОВЛЯЕТ:</w:t>
      </w:r>
    </w:p>
    <w:p w:rsidR="00EB3A70" w:rsidRPr="00EA2BD3" w:rsidRDefault="00EB3A70" w:rsidP="00EB3A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EA2BD3" w:rsidRPr="00EA2BD3" w:rsidRDefault="00EA2BD3" w:rsidP="00EB3A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A2BD3">
        <w:rPr>
          <w:rFonts w:ascii="Times New Roman" w:hAnsi="Times New Roman" w:cs="Times New Roman"/>
          <w:sz w:val="26"/>
          <w:szCs w:val="26"/>
          <w:lang w:eastAsia="ar-SA"/>
        </w:rPr>
        <w:t xml:space="preserve">1. Определить общество с ограниченной ответственностью «Услуга» специализированной службой по вопросам похоронного дела на территории </w:t>
      </w:r>
      <w:proofErr w:type="spellStart"/>
      <w:r w:rsidRPr="00EA2BD3">
        <w:rPr>
          <w:rFonts w:ascii="Times New Roman" w:hAnsi="Times New Roman" w:cs="Times New Roman"/>
          <w:sz w:val="26"/>
          <w:szCs w:val="26"/>
          <w:lang w:eastAsia="ar-SA"/>
        </w:rPr>
        <w:t>Бежаницкого</w:t>
      </w:r>
      <w:proofErr w:type="spellEnd"/>
      <w:r w:rsidRPr="00EA2BD3"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муниципального округа Псковской области.</w:t>
      </w:r>
    </w:p>
    <w:p w:rsidR="00EA2BD3" w:rsidRPr="00EA2BD3" w:rsidRDefault="00EA2BD3" w:rsidP="00EB3A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A2BD3">
        <w:rPr>
          <w:rFonts w:ascii="Times New Roman" w:hAnsi="Times New Roman" w:cs="Times New Roman"/>
          <w:sz w:val="26"/>
          <w:szCs w:val="26"/>
          <w:lang w:eastAsia="ar-SA"/>
        </w:rPr>
        <w:t>2. Признать утратившими силу:</w:t>
      </w:r>
    </w:p>
    <w:p w:rsidR="00EA2BD3" w:rsidRPr="00EA2BD3" w:rsidRDefault="00EA2BD3" w:rsidP="00EB3A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A2BD3">
        <w:rPr>
          <w:rFonts w:ascii="Times New Roman" w:hAnsi="Times New Roman" w:cs="Times New Roman"/>
          <w:sz w:val="26"/>
          <w:szCs w:val="26"/>
          <w:lang w:eastAsia="ar-SA"/>
        </w:rPr>
        <w:t>1) пункт 2 постановления Главы района от 29.01.2009 г. № 46 «О мерах по реализации федерального закона РФ «О погребении и похоронном деле» в муниципальном образовании «</w:t>
      </w:r>
      <w:proofErr w:type="spellStart"/>
      <w:r w:rsidRPr="00EA2BD3">
        <w:rPr>
          <w:rFonts w:ascii="Times New Roman" w:hAnsi="Times New Roman" w:cs="Times New Roman"/>
          <w:sz w:val="26"/>
          <w:szCs w:val="26"/>
          <w:lang w:eastAsia="ar-SA"/>
        </w:rPr>
        <w:t>Бежаницкий</w:t>
      </w:r>
      <w:proofErr w:type="spellEnd"/>
      <w:r w:rsidRPr="00EA2BD3">
        <w:rPr>
          <w:rFonts w:ascii="Times New Roman" w:hAnsi="Times New Roman" w:cs="Times New Roman"/>
          <w:sz w:val="26"/>
          <w:szCs w:val="26"/>
          <w:lang w:eastAsia="ar-SA"/>
        </w:rPr>
        <w:t xml:space="preserve"> район»;</w:t>
      </w:r>
    </w:p>
    <w:p w:rsidR="00EA2BD3" w:rsidRPr="00EA2BD3" w:rsidRDefault="00EA2BD3" w:rsidP="00EB3A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A2BD3">
        <w:rPr>
          <w:rFonts w:ascii="Times New Roman" w:hAnsi="Times New Roman" w:cs="Times New Roman"/>
          <w:sz w:val="26"/>
          <w:szCs w:val="26"/>
          <w:lang w:eastAsia="ar-SA"/>
        </w:rPr>
        <w:t>2) постановление Главы Администрации городского поселения «Бежаницы» от 23.04.2009 г. «О мерах по реализации федерального закона РФ  «О погребении и похоронном деле» в муниципальном образовании «Бежаницы».</w:t>
      </w:r>
    </w:p>
    <w:p w:rsidR="00EA2BD3" w:rsidRPr="00EA2BD3" w:rsidRDefault="00EA2BD3" w:rsidP="00EB3A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A2BD3">
        <w:rPr>
          <w:rFonts w:ascii="Times New Roman" w:hAnsi="Times New Roman" w:cs="Times New Roman"/>
          <w:sz w:val="26"/>
          <w:szCs w:val="26"/>
          <w:lang w:eastAsia="ar-SA"/>
        </w:rPr>
        <w:t xml:space="preserve">3. Опубликовать настоящее постановление на официальном сайте </w:t>
      </w:r>
      <w:proofErr w:type="spellStart"/>
      <w:r w:rsidRPr="00EA2BD3">
        <w:rPr>
          <w:rFonts w:ascii="Times New Roman" w:hAnsi="Times New Roman" w:cs="Times New Roman"/>
          <w:sz w:val="26"/>
          <w:szCs w:val="26"/>
          <w:lang w:eastAsia="ar-SA"/>
        </w:rPr>
        <w:t>Бежаницкого</w:t>
      </w:r>
      <w:proofErr w:type="spellEnd"/>
      <w:r w:rsidRPr="00EA2BD3"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муниципального округа https://bezhanicy.gosuslugi.ru в информационно-телекоммуникационной сети «Интернет».</w:t>
      </w:r>
    </w:p>
    <w:p w:rsidR="00EA2BD3" w:rsidRPr="00EA2BD3" w:rsidRDefault="00EA2BD3" w:rsidP="00EB3A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A2BD3">
        <w:rPr>
          <w:rFonts w:ascii="Times New Roman" w:hAnsi="Times New Roman" w:cs="Times New Roman"/>
          <w:sz w:val="26"/>
          <w:szCs w:val="26"/>
          <w:lang w:eastAsia="ar-SA"/>
        </w:rPr>
        <w:t>4. Настоящее постановление вступает в силу после подписания.</w:t>
      </w:r>
    </w:p>
    <w:p w:rsidR="00EA2BD3" w:rsidRPr="00EA2BD3" w:rsidRDefault="00EA2BD3" w:rsidP="00EB3A70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A2BD3">
        <w:rPr>
          <w:rFonts w:ascii="Times New Roman" w:hAnsi="Times New Roman" w:cs="Times New Roman"/>
          <w:sz w:val="26"/>
          <w:szCs w:val="26"/>
          <w:lang w:eastAsia="ar-SA"/>
        </w:rPr>
        <w:t xml:space="preserve">5. Контроль за исполнением настоящего постановления возложить на заместителя Главы Администрации </w:t>
      </w:r>
      <w:proofErr w:type="spellStart"/>
      <w:r w:rsidRPr="00EA2BD3">
        <w:rPr>
          <w:rFonts w:ascii="Times New Roman" w:hAnsi="Times New Roman" w:cs="Times New Roman"/>
          <w:sz w:val="26"/>
          <w:szCs w:val="26"/>
          <w:lang w:eastAsia="ar-SA"/>
        </w:rPr>
        <w:t>Бежаницкого</w:t>
      </w:r>
      <w:proofErr w:type="spellEnd"/>
      <w:r w:rsidRPr="00EA2BD3"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муниципального округа Ершову С.В.</w:t>
      </w:r>
    </w:p>
    <w:p w:rsidR="00EA2BD3" w:rsidRDefault="00EA2BD3" w:rsidP="00EA2BD3">
      <w:pPr>
        <w:jc w:val="both"/>
        <w:rPr>
          <w:sz w:val="26"/>
          <w:szCs w:val="26"/>
        </w:rPr>
      </w:pPr>
    </w:p>
    <w:p w:rsidR="00EA2BD3" w:rsidRPr="00EA2BD3" w:rsidRDefault="00EA2BD3" w:rsidP="00EA2B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BD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EA2BD3">
        <w:rPr>
          <w:rFonts w:ascii="Times New Roman" w:hAnsi="Times New Roman" w:cs="Times New Roman"/>
          <w:sz w:val="26"/>
          <w:szCs w:val="26"/>
        </w:rPr>
        <w:t>Бежаницкого</w:t>
      </w:r>
      <w:proofErr w:type="spellEnd"/>
    </w:p>
    <w:p w:rsidR="00EA2BD3" w:rsidRPr="00EA2BD3" w:rsidRDefault="00EA2BD3" w:rsidP="00EA2B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BD3"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Е.М. Иванова</w:t>
      </w:r>
    </w:p>
    <w:p w:rsidR="00EA2BD3" w:rsidRPr="00EA2BD3" w:rsidRDefault="00EA2BD3" w:rsidP="00EA2BD3">
      <w:pPr>
        <w:jc w:val="both"/>
        <w:rPr>
          <w:rFonts w:ascii="Times New Roman" w:hAnsi="Times New Roman" w:cs="Times New Roman"/>
          <w:sz w:val="26"/>
          <w:szCs w:val="26"/>
        </w:rPr>
      </w:pPr>
      <w:r w:rsidRPr="00EA2BD3">
        <w:rPr>
          <w:rFonts w:ascii="Times New Roman" w:hAnsi="Times New Roman" w:cs="Times New Roman"/>
          <w:sz w:val="26"/>
          <w:szCs w:val="26"/>
        </w:rPr>
        <w:t>Верно: Гаврилова</w:t>
      </w:r>
      <w:bookmarkStart w:id="1" w:name="_GoBack"/>
      <w:bookmarkEnd w:id="1"/>
    </w:p>
    <w:sectPr w:rsidR="00EA2BD3" w:rsidRPr="00EA2BD3" w:rsidSect="004568B5">
      <w:headerReference w:type="even" r:id="rId6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62" w:rsidRDefault="00EB3A70" w:rsidP="00933D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E4A62" w:rsidRDefault="00EB3A70">
    <w:pPr>
      <w:pStyle w:val="a3"/>
    </w:pPr>
  </w:p>
  <w:p w:rsidR="008B62E3" w:rsidRDefault="00EB3A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2BD3"/>
    <w:rsid w:val="00EA2BD3"/>
    <w:rsid w:val="00EB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BD3"/>
    <w:pPr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A2B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EA2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</dc:creator>
  <cp:keywords/>
  <dc:description/>
  <cp:lastModifiedBy>PAV</cp:lastModifiedBy>
  <cp:revision>2</cp:revision>
  <dcterms:created xsi:type="dcterms:W3CDTF">2025-01-20T13:50:00Z</dcterms:created>
  <dcterms:modified xsi:type="dcterms:W3CDTF">2025-01-20T14:18:00Z</dcterms:modified>
</cp:coreProperties>
</file>