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D6F" w:rsidRPr="00FF0D6F" w:rsidRDefault="00FF0D6F" w:rsidP="00FF0D6F">
      <w:pPr>
        <w:ind w:right="-55"/>
        <w:jc w:val="center"/>
        <w:rPr>
          <w:color w:val="333333"/>
          <w:sz w:val="24"/>
        </w:rPr>
      </w:pPr>
      <w:r>
        <w:rPr>
          <w:noProof/>
          <w:color w:val="333333"/>
          <w:sz w:val="24"/>
        </w:rPr>
        <w:drawing>
          <wp:inline distT="0" distB="0" distL="0" distR="0">
            <wp:extent cx="567055" cy="6889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D6F" w:rsidRPr="00FF0D6F" w:rsidRDefault="00FF0D6F" w:rsidP="00FF0D6F">
      <w:pPr>
        <w:ind w:right="-55"/>
        <w:jc w:val="center"/>
        <w:rPr>
          <w:b/>
          <w:color w:val="333333"/>
          <w:sz w:val="12"/>
        </w:rPr>
      </w:pPr>
    </w:p>
    <w:p w:rsidR="00FF0D6F" w:rsidRPr="00FF0D6F" w:rsidRDefault="00FF0D6F" w:rsidP="00FF0D6F">
      <w:pPr>
        <w:jc w:val="center"/>
        <w:rPr>
          <w:color w:val="333333"/>
          <w:sz w:val="28"/>
        </w:rPr>
      </w:pPr>
      <w:r w:rsidRPr="00FF0D6F">
        <w:rPr>
          <w:color w:val="333333"/>
          <w:sz w:val="28"/>
        </w:rPr>
        <w:t>МУНИЦИПАЛЬНОЕ  ОБРАЗОВАНИЕ</w:t>
      </w:r>
    </w:p>
    <w:p w:rsidR="00FF0D6F" w:rsidRPr="00FF0D6F" w:rsidRDefault="00FF0D6F" w:rsidP="00FF0D6F">
      <w:pPr>
        <w:jc w:val="center"/>
        <w:rPr>
          <w:color w:val="333333"/>
          <w:sz w:val="28"/>
        </w:rPr>
      </w:pPr>
      <w:r w:rsidRPr="00FF0D6F">
        <w:rPr>
          <w:color w:val="333333"/>
          <w:sz w:val="28"/>
        </w:rPr>
        <w:t>«БЕЖАНИЦКИЙ  РАЙОН»</w:t>
      </w:r>
    </w:p>
    <w:p w:rsidR="00FF0D6F" w:rsidRPr="00FF0D6F" w:rsidRDefault="00FF0D6F" w:rsidP="00FF0D6F">
      <w:pPr>
        <w:jc w:val="center"/>
        <w:rPr>
          <w:color w:val="333333"/>
          <w:sz w:val="33"/>
        </w:rPr>
      </w:pPr>
    </w:p>
    <w:p w:rsidR="00FF0D6F" w:rsidRPr="00FF0D6F" w:rsidRDefault="00FF0D6F" w:rsidP="00FF0D6F">
      <w:pPr>
        <w:keepNext/>
        <w:jc w:val="center"/>
        <w:outlineLvl w:val="0"/>
        <w:rPr>
          <w:b/>
          <w:color w:val="333333"/>
          <w:sz w:val="33"/>
        </w:rPr>
      </w:pPr>
      <w:r w:rsidRPr="00FF0D6F">
        <w:rPr>
          <w:b/>
          <w:color w:val="333333"/>
          <w:sz w:val="33"/>
        </w:rPr>
        <w:t>АДМИНИСТРАЦИЯ БЕЖАНИЦКОГО РАЙОНА</w:t>
      </w:r>
    </w:p>
    <w:p w:rsidR="00FF0D6F" w:rsidRPr="00FF0D6F" w:rsidRDefault="00FF0D6F" w:rsidP="00FF0D6F">
      <w:pPr>
        <w:jc w:val="center"/>
        <w:rPr>
          <w:b/>
          <w:color w:val="333333"/>
          <w:sz w:val="33"/>
        </w:rPr>
      </w:pPr>
    </w:p>
    <w:p w:rsidR="00FF0D6F" w:rsidRPr="00FF0D6F" w:rsidRDefault="00FF0D6F" w:rsidP="00FF0D6F">
      <w:pPr>
        <w:keepNext/>
        <w:jc w:val="center"/>
        <w:outlineLvl w:val="0"/>
        <w:rPr>
          <w:b/>
          <w:color w:val="333333"/>
          <w:sz w:val="33"/>
        </w:rPr>
      </w:pPr>
      <w:proofErr w:type="gramStart"/>
      <w:r w:rsidRPr="00FF0D6F">
        <w:rPr>
          <w:b/>
          <w:color w:val="333333"/>
          <w:sz w:val="33"/>
        </w:rPr>
        <w:t>П</w:t>
      </w:r>
      <w:proofErr w:type="gramEnd"/>
      <w:r w:rsidRPr="00FF0D6F">
        <w:rPr>
          <w:b/>
          <w:color w:val="333333"/>
          <w:sz w:val="33"/>
        </w:rPr>
        <w:t xml:space="preserve"> О С Т А Н О В Л Е Н И Е</w:t>
      </w:r>
    </w:p>
    <w:p w:rsidR="002E5AD1" w:rsidRPr="00890FF9" w:rsidRDefault="002E5AD1" w:rsidP="002E5AD1">
      <w:pPr>
        <w:rPr>
          <w:color w:val="000000"/>
          <w:sz w:val="26"/>
          <w:szCs w:val="26"/>
        </w:rPr>
      </w:pPr>
    </w:p>
    <w:p w:rsidR="00C153E7" w:rsidRPr="002E2006" w:rsidRDefault="001711A9" w:rsidP="00C153E7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FF0D6F">
        <w:rPr>
          <w:sz w:val="26"/>
          <w:szCs w:val="26"/>
        </w:rPr>
        <w:t>15</w:t>
      </w:r>
      <w:r w:rsidR="00C153E7" w:rsidRPr="002E2006">
        <w:rPr>
          <w:sz w:val="26"/>
          <w:szCs w:val="26"/>
        </w:rPr>
        <w:t>.04.20</w:t>
      </w:r>
      <w:r w:rsidR="00F821A9">
        <w:rPr>
          <w:sz w:val="26"/>
          <w:szCs w:val="26"/>
        </w:rPr>
        <w:t>2</w:t>
      </w:r>
      <w:r w:rsidR="00F34DED">
        <w:rPr>
          <w:sz w:val="26"/>
          <w:szCs w:val="26"/>
        </w:rPr>
        <w:t>4</w:t>
      </w:r>
      <w:r w:rsidR="00C153E7" w:rsidRPr="002E2006">
        <w:rPr>
          <w:sz w:val="26"/>
          <w:szCs w:val="26"/>
        </w:rPr>
        <w:t xml:space="preserve"> г.  №  </w:t>
      </w:r>
      <w:r w:rsidR="00FF0D6F">
        <w:rPr>
          <w:sz w:val="26"/>
          <w:szCs w:val="26"/>
        </w:rPr>
        <w:t>209</w:t>
      </w:r>
    </w:p>
    <w:p w:rsidR="00C153E7" w:rsidRDefault="00C153E7" w:rsidP="00C153E7">
      <w:pPr>
        <w:pStyle w:val="Standard"/>
      </w:pPr>
      <w:r>
        <w:rPr>
          <w:sz w:val="26"/>
          <w:szCs w:val="26"/>
        </w:rPr>
        <w:t xml:space="preserve">         </w:t>
      </w:r>
      <w:r>
        <w:t xml:space="preserve">  </w:t>
      </w:r>
      <w:proofErr w:type="spellStart"/>
      <w:r w:rsidR="00460925">
        <w:t>р.</w:t>
      </w:r>
      <w:r>
        <w:t>п</w:t>
      </w:r>
      <w:proofErr w:type="spellEnd"/>
      <w:r>
        <w:t>. Бежаницы</w:t>
      </w:r>
    </w:p>
    <w:p w:rsidR="00C153E7" w:rsidRPr="00600844" w:rsidRDefault="00C153E7" w:rsidP="00600844">
      <w:pPr>
        <w:pStyle w:val="Standard"/>
        <w:spacing w:line="276" w:lineRule="auto"/>
        <w:rPr>
          <w:sz w:val="26"/>
          <w:szCs w:val="26"/>
        </w:rPr>
      </w:pPr>
    </w:p>
    <w:p w:rsidR="00C153E7" w:rsidRPr="00600844" w:rsidRDefault="00C153E7" w:rsidP="00600844">
      <w:pPr>
        <w:pStyle w:val="Standard"/>
        <w:spacing w:line="276" w:lineRule="auto"/>
        <w:jc w:val="center"/>
        <w:rPr>
          <w:sz w:val="26"/>
          <w:szCs w:val="26"/>
        </w:rPr>
      </w:pPr>
      <w:r w:rsidRPr="00600844">
        <w:rPr>
          <w:sz w:val="26"/>
          <w:szCs w:val="26"/>
        </w:rPr>
        <w:t>Об определении границ территорий, прилегающих к местам</w:t>
      </w:r>
    </w:p>
    <w:p w:rsidR="00C153E7" w:rsidRPr="00600844" w:rsidRDefault="00C153E7" w:rsidP="00600844">
      <w:pPr>
        <w:pStyle w:val="Standard"/>
        <w:spacing w:line="276" w:lineRule="auto"/>
        <w:jc w:val="center"/>
        <w:rPr>
          <w:sz w:val="26"/>
          <w:szCs w:val="26"/>
        </w:rPr>
      </w:pPr>
      <w:r w:rsidRPr="00600844">
        <w:rPr>
          <w:sz w:val="26"/>
          <w:szCs w:val="26"/>
        </w:rPr>
        <w:t>проведения культурно-массовых мероприятий, связанных с празднованием</w:t>
      </w:r>
    </w:p>
    <w:p w:rsidR="00C153E7" w:rsidRPr="00600844" w:rsidRDefault="00F821A9" w:rsidP="00600844">
      <w:pPr>
        <w:pStyle w:val="Standard"/>
        <w:spacing w:line="276" w:lineRule="auto"/>
        <w:jc w:val="center"/>
        <w:rPr>
          <w:sz w:val="26"/>
          <w:szCs w:val="26"/>
        </w:rPr>
      </w:pPr>
      <w:r w:rsidRPr="00600844">
        <w:rPr>
          <w:sz w:val="26"/>
          <w:szCs w:val="26"/>
        </w:rPr>
        <w:t xml:space="preserve"> </w:t>
      </w:r>
      <w:r w:rsidR="00F576A4" w:rsidRPr="00600844">
        <w:rPr>
          <w:sz w:val="26"/>
          <w:szCs w:val="26"/>
        </w:rPr>
        <w:t>0</w:t>
      </w:r>
      <w:r w:rsidRPr="00600844">
        <w:rPr>
          <w:sz w:val="26"/>
          <w:szCs w:val="26"/>
        </w:rPr>
        <w:t>9 мая 202</w:t>
      </w:r>
      <w:r w:rsidR="00F34DED" w:rsidRPr="00600844">
        <w:rPr>
          <w:sz w:val="26"/>
          <w:szCs w:val="26"/>
        </w:rPr>
        <w:t>4</w:t>
      </w:r>
      <w:r w:rsidR="00C153E7" w:rsidRPr="00600844">
        <w:rPr>
          <w:sz w:val="26"/>
          <w:szCs w:val="26"/>
        </w:rPr>
        <w:t xml:space="preserve"> года Дня Победы на территории городского поселения «Бежаницы»,</w:t>
      </w:r>
    </w:p>
    <w:p w:rsidR="00C153E7" w:rsidRPr="00600844" w:rsidRDefault="00C153E7" w:rsidP="00600844">
      <w:pPr>
        <w:pStyle w:val="Standard"/>
        <w:spacing w:line="276" w:lineRule="auto"/>
        <w:jc w:val="center"/>
        <w:rPr>
          <w:sz w:val="26"/>
          <w:szCs w:val="26"/>
        </w:rPr>
      </w:pPr>
      <w:r w:rsidRPr="00600844">
        <w:rPr>
          <w:sz w:val="26"/>
          <w:szCs w:val="26"/>
        </w:rPr>
        <w:t xml:space="preserve"> на </w:t>
      </w:r>
      <w:proofErr w:type="gramStart"/>
      <w:r w:rsidRPr="00600844">
        <w:rPr>
          <w:sz w:val="26"/>
          <w:szCs w:val="26"/>
        </w:rPr>
        <w:t>которых</w:t>
      </w:r>
      <w:proofErr w:type="gramEnd"/>
      <w:r w:rsidRPr="00600844">
        <w:rPr>
          <w:sz w:val="26"/>
          <w:szCs w:val="26"/>
        </w:rPr>
        <w:t xml:space="preserve"> не допускается розничная продажа алкогольной продукции</w:t>
      </w:r>
    </w:p>
    <w:p w:rsidR="00C153E7" w:rsidRPr="00600844" w:rsidRDefault="00C153E7" w:rsidP="00600844">
      <w:pPr>
        <w:pStyle w:val="Standard"/>
        <w:spacing w:line="276" w:lineRule="auto"/>
        <w:jc w:val="both"/>
        <w:rPr>
          <w:sz w:val="26"/>
          <w:szCs w:val="26"/>
        </w:rPr>
      </w:pPr>
    </w:p>
    <w:p w:rsidR="00C153E7" w:rsidRPr="00600844" w:rsidRDefault="001711A9" w:rsidP="00600844">
      <w:pPr>
        <w:pStyle w:val="Standard"/>
        <w:spacing w:after="120" w:line="276" w:lineRule="auto"/>
        <w:ind w:firstLine="709"/>
        <w:jc w:val="both"/>
        <w:rPr>
          <w:sz w:val="26"/>
          <w:szCs w:val="26"/>
        </w:rPr>
      </w:pPr>
      <w:proofErr w:type="gramStart"/>
      <w:r w:rsidRPr="00600844">
        <w:rPr>
          <w:sz w:val="26"/>
          <w:szCs w:val="26"/>
        </w:rPr>
        <w:t xml:space="preserve">В </w:t>
      </w:r>
      <w:r w:rsidR="00F34DED" w:rsidRPr="00600844">
        <w:rPr>
          <w:sz w:val="26"/>
          <w:szCs w:val="26"/>
        </w:rPr>
        <w:t>соответствии со</w:t>
      </w:r>
      <w:r w:rsidR="00C153E7" w:rsidRPr="00600844">
        <w:rPr>
          <w:sz w:val="26"/>
          <w:szCs w:val="26"/>
        </w:rPr>
        <w:t xml:space="preserve"> ст. </w:t>
      </w:r>
      <w:r w:rsidR="00F34DED" w:rsidRPr="00600844">
        <w:rPr>
          <w:sz w:val="26"/>
          <w:szCs w:val="26"/>
        </w:rPr>
        <w:t>16 Федерального закона от</w:t>
      </w:r>
      <w:r w:rsidR="00600844" w:rsidRPr="00600844">
        <w:rPr>
          <w:sz w:val="26"/>
          <w:szCs w:val="26"/>
        </w:rPr>
        <w:t xml:space="preserve"> 22.11.1995 г.   № 171-ФЗ «О </w:t>
      </w:r>
      <w:r w:rsidR="00C153E7" w:rsidRPr="00600844">
        <w:rPr>
          <w:sz w:val="26"/>
          <w:szCs w:val="26"/>
        </w:rPr>
        <w:t xml:space="preserve">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во исполнение </w:t>
      </w:r>
      <w:r w:rsidR="00F576A4" w:rsidRPr="00600844">
        <w:rPr>
          <w:sz w:val="26"/>
          <w:szCs w:val="26"/>
        </w:rPr>
        <w:t>п</w:t>
      </w:r>
      <w:r w:rsidR="00C153E7" w:rsidRPr="00600844">
        <w:rPr>
          <w:bCs/>
          <w:sz w:val="26"/>
          <w:szCs w:val="26"/>
        </w:rPr>
        <w:t>остановления Администрации Псковской</w:t>
      </w:r>
      <w:r w:rsidRPr="00600844">
        <w:rPr>
          <w:bCs/>
          <w:sz w:val="26"/>
          <w:szCs w:val="26"/>
        </w:rPr>
        <w:t xml:space="preserve"> области от 28.01.2015 г. № 29 «</w:t>
      </w:r>
      <w:r w:rsidR="00C153E7" w:rsidRPr="00600844">
        <w:rPr>
          <w:bCs/>
          <w:sz w:val="26"/>
          <w:szCs w:val="26"/>
        </w:rPr>
        <w:t xml:space="preserve">О дополнительных  ограничениях розничной продажи алкогольной продукции </w:t>
      </w:r>
      <w:r w:rsidRPr="00600844">
        <w:rPr>
          <w:bCs/>
          <w:sz w:val="26"/>
          <w:szCs w:val="26"/>
        </w:rPr>
        <w:t>на территории Псковской области»</w:t>
      </w:r>
      <w:r w:rsidR="00C153E7" w:rsidRPr="00600844">
        <w:rPr>
          <w:bCs/>
          <w:sz w:val="26"/>
          <w:szCs w:val="26"/>
        </w:rPr>
        <w:t xml:space="preserve">, </w:t>
      </w:r>
      <w:r w:rsidR="00C153E7" w:rsidRPr="00600844">
        <w:rPr>
          <w:sz w:val="26"/>
          <w:szCs w:val="26"/>
        </w:rPr>
        <w:t>руководствуясь Приказом Государственного Комитета Псковской области по экономическому развитию</w:t>
      </w:r>
      <w:proofErr w:type="gramEnd"/>
      <w:r w:rsidR="00C153E7" w:rsidRPr="00600844">
        <w:rPr>
          <w:sz w:val="26"/>
          <w:szCs w:val="26"/>
        </w:rPr>
        <w:t xml:space="preserve">, </w:t>
      </w:r>
      <w:proofErr w:type="gramStart"/>
      <w:r w:rsidR="00C153E7" w:rsidRPr="00600844">
        <w:rPr>
          <w:sz w:val="26"/>
          <w:szCs w:val="26"/>
        </w:rPr>
        <w:t>промышленности и торг</w:t>
      </w:r>
      <w:r w:rsidR="00600844" w:rsidRPr="00600844">
        <w:rPr>
          <w:sz w:val="26"/>
          <w:szCs w:val="26"/>
        </w:rPr>
        <w:t>овле от 20.09.2013 г. № 921 «Об </w:t>
      </w:r>
      <w:r w:rsidR="00C153E7" w:rsidRPr="00600844">
        <w:rPr>
          <w:sz w:val="26"/>
          <w:szCs w:val="26"/>
        </w:rPr>
        <w:t>утверждении Правил определения уполномоченными органами местного самоуправления муниципальных образований области границ, прилегающих к местам проведения организуемых по решению органов государственной власти области или органов местного самоуправления муниципальных районов, городских округов ярмарок, выставок, культурно-массовых мероприятий, а также официальных физкультурных мероприятий и спортивных мероприятий, проводимых вне объектов спорта, территорий, на которых не допускается розничная</w:t>
      </w:r>
      <w:proofErr w:type="gramEnd"/>
      <w:r w:rsidR="00C153E7" w:rsidRPr="00600844">
        <w:rPr>
          <w:sz w:val="26"/>
          <w:szCs w:val="26"/>
        </w:rPr>
        <w:t xml:space="preserve"> продажа алкогольной продукции», </w:t>
      </w:r>
      <w:r w:rsidR="00F34DED" w:rsidRPr="00600844">
        <w:rPr>
          <w:sz w:val="26"/>
          <w:szCs w:val="26"/>
        </w:rPr>
        <w:t xml:space="preserve">руководствуясь </w:t>
      </w:r>
      <w:r w:rsidR="00C153E7" w:rsidRPr="00600844">
        <w:rPr>
          <w:sz w:val="26"/>
          <w:szCs w:val="26"/>
        </w:rPr>
        <w:t>ст. 28 Устава муниципального образования «Бежаницкий район» Псковской области, Администрация Бежаницкого района ПОСТАНОВЛЯЕТ:</w:t>
      </w:r>
    </w:p>
    <w:p w:rsidR="00C153E7" w:rsidRPr="00600844" w:rsidRDefault="00C153E7" w:rsidP="00600844">
      <w:pPr>
        <w:pStyle w:val="Standard"/>
        <w:spacing w:after="120"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600844">
        <w:rPr>
          <w:sz w:val="26"/>
          <w:szCs w:val="26"/>
        </w:rPr>
        <w:t xml:space="preserve">1. </w:t>
      </w:r>
      <w:proofErr w:type="gramStart"/>
      <w:r w:rsidR="00F576A4" w:rsidRPr="00600844">
        <w:rPr>
          <w:sz w:val="26"/>
          <w:szCs w:val="26"/>
        </w:rPr>
        <w:t>Определить</w:t>
      </w:r>
      <w:r w:rsidRPr="00600844">
        <w:rPr>
          <w:sz w:val="26"/>
          <w:szCs w:val="26"/>
        </w:rPr>
        <w:t xml:space="preserve"> грани</w:t>
      </w:r>
      <w:r w:rsidR="001711A9" w:rsidRPr="00600844">
        <w:rPr>
          <w:sz w:val="26"/>
          <w:szCs w:val="26"/>
        </w:rPr>
        <w:t>цы территорий (приложения 1, 2</w:t>
      </w:r>
      <w:r w:rsidRPr="00600844">
        <w:rPr>
          <w:sz w:val="26"/>
          <w:szCs w:val="26"/>
        </w:rPr>
        <w:t>), прилегающих к местам проведения культурно-массовых мероприятий, на которых не допускается розничная продажа алкогольной продукции, в пределах границ провед</w:t>
      </w:r>
      <w:r w:rsidR="00F576A4" w:rsidRPr="00600844">
        <w:rPr>
          <w:sz w:val="26"/>
          <w:szCs w:val="26"/>
        </w:rPr>
        <w:t>ения мероприятий, утвержденных п</w:t>
      </w:r>
      <w:r w:rsidRPr="00600844">
        <w:rPr>
          <w:sz w:val="26"/>
          <w:szCs w:val="26"/>
        </w:rPr>
        <w:t xml:space="preserve">остановлением Администрации городского поселения «Бежаницы» </w:t>
      </w:r>
      <w:r w:rsidR="00033FA1" w:rsidRPr="00600844">
        <w:rPr>
          <w:color w:val="000000" w:themeColor="text1"/>
          <w:sz w:val="26"/>
          <w:szCs w:val="26"/>
        </w:rPr>
        <w:t>от 0</w:t>
      </w:r>
      <w:r w:rsidR="00F34DED" w:rsidRPr="00600844">
        <w:rPr>
          <w:color w:val="000000" w:themeColor="text1"/>
          <w:sz w:val="26"/>
          <w:szCs w:val="26"/>
        </w:rPr>
        <w:t>9</w:t>
      </w:r>
      <w:r w:rsidRPr="00600844">
        <w:rPr>
          <w:color w:val="000000" w:themeColor="text1"/>
          <w:sz w:val="26"/>
          <w:szCs w:val="26"/>
        </w:rPr>
        <w:t>.04.20</w:t>
      </w:r>
      <w:r w:rsidR="001711A9" w:rsidRPr="00600844">
        <w:rPr>
          <w:color w:val="000000" w:themeColor="text1"/>
          <w:sz w:val="26"/>
          <w:szCs w:val="26"/>
        </w:rPr>
        <w:t>2</w:t>
      </w:r>
      <w:r w:rsidR="00F34DED" w:rsidRPr="00600844">
        <w:rPr>
          <w:color w:val="000000" w:themeColor="text1"/>
          <w:sz w:val="26"/>
          <w:szCs w:val="26"/>
        </w:rPr>
        <w:t>4</w:t>
      </w:r>
      <w:r w:rsidRPr="00600844">
        <w:rPr>
          <w:color w:val="000000" w:themeColor="text1"/>
          <w:sz w:val="26"/>
          <w:szCs w:val="26"/>
        </w:rPr>
        <w:t xml:space="preserve"> г. № </w:t>
      </w:r>
      <w:r w:rsidR="00033FA1" w:rsidRPr="00600844">
        <w:rPr>
          <w:color w:val="000000" w:themeColor="text1"/>
          <w:sz w:val="26"/>
          <w:szCs w:val="26"/>
        </w:rPr>
        <w:t>1</w:t>
      </w:r>
      <w:r w:rsidR="00F34DED" w:rsidRPr="00600844">
        <w:rPr>
          <w:color w:val="000000" w:themeColor="text1"/>
          <w:sz w:val="26"/>
          <w:szCs w:val="26"/>
        </w:rPr>
        <w:t>04</w:t>
      </w:r>
      <w:r w:rsidRPr="00600844">
        <w:rPr>
          <w:color w:val="000000" w:themeColor="text1"/>
          <w:sz w:val="26"/>
          <w:szCs w:val="26"/>
        </w:rPr>
        <w:t xml:space="preserve"> «О местах проведения праздничных </w:t>
      </w:r>
      <w:r w:rsidRPr="00600844">
        <w:rPr>
          <w:color w:val="000000" w:themeColor="text1"/>
          <w:sz w:val="26"/>
          <w:szCs w:val="26"/>
        </w:rPr>
        <w:lastRenderedPageBreak/>
        <w:t>мероприятий, связ</w:t>
      </w:r>
      <w:r w:rsidR="00610910" w:rsidRPr="00600844">
        <w:rPr>
          <w:color w:val="000000" w:themeColor="text1"/>
          <w:sz w:val="26"/>
          <w:szCs w:val="26"/>
        </w:rPr>
        <w:t xml:space="preserve">анных с празднованием </w:t>
      </w:r>
      <w:r w:rsidR="001711A9" w:rsidRPr="00600844">
        <w:rPr>
          <w:color w:val="000000" w:themeColor="text1"/>
          <w:sz w:val="26"/>
          <w:szCs w:val="26"/>
        </w:rPr>
        <w:t>09 мая 202</w:t>
      </w:r>
      <w:r w:rsidR="00F34DED" w:rsidRPr="00600844">
        <w:rPr>
          <w:color w:val="000000" w:themeColor="text1"/>
          <w:sz w:val="26"/>
          <w:szCs w:val="26"/>
        </w:rPr>
        <w:t>4</w:t>
      </w:r>
      <w:r w:rsidRPr="00600844">
        <w:rPr>
          <w:color w:val="000000" w:themeColor="text1"/>
          <w:sz w:val="26"/>
          <w:szCs w:val="26"/>
        </w:rPr>
        <w:t xml:space="preserve"> года Дня Победы на территории городского поселения «Бежаницы»:</w:t>
      </w:r>
      <w:proofErr w:type="gramEnd"/>
    </w:p>
    <w:tbl>
      <w:tblPr>
        <w:tblW w:w="92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"/>
        <w:gridCol w:w="5055"/>
        <w:gridCol w:w="3375"/>
      </w:tblGrid>
      <w:tr w:rsidR="00C153E7" w:rsidRPr="00600844" w:rsidTr="00097A2D">
        <w:trPr>
          <w:trHeight w:val="690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53E7" w:rsidRPr="00600844" w:rsidRDefault="00C153E7" w:rsidP="00600844">
            <w:pPr>
              <w:pStyle w:val="TableContents"/>
              <w:spacing w:line="276" w:lineRule="auto"/>
              <w:jc w:val="center"/>
              <w:textAlignment w:val="center"/>
              <w:rPr>
                <w:sz w:val="26"/>
                <w:szCs w:val="26"/>
              </w:rPr>
            </w:pPr>
            <w:r w:rsidRPr="00600844">
              <w:rPr>
                <w:sz w:val="26"/>
                <w:szCs w:val="26"/>
              </w:rPr>
              <w:t>№</w:t>
            </w:r>
          </w:p>
        </w:tc>
        <w:tc>
          <w:tcPr>
            <w:tcW w:w="5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53E7" w:rsidRPr="00600844" w:rsidRDefault="00C153E7" w:rsidP="00600844">
            <w:pPr>
              <w:pStyle w:val="Standard"/>
              <w:spacing w:line="276" w:lineRule="auto"/>
              <w:jc w:val="center"/>
              <w:textAlignment w:val="center"/>
              <w:rPr>
                <w:sz w:val="26"/>
                <w:szCs w:val="26"/>
              </w:rPr>
            </w:pPr>
            <w:r w:rsidRPr="00600844">
              <w:rPr>
                <w:sz w:val="26"/>
                <w:szCs w:val="26"/>
              </w:rPr>
              <w:t>Место проведения мероприятия</w:t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153E7" w:rsidRPr="00600844" w:rsidRDefault="00C153E7" w:rsidP="00600844">
            <w:pPr>
              <w:pStyle w:val="Standard"/>
              <w:spacing w:line="276" w:lineRule="auto"/>
              <w:ind w:left="105" w:right="311"/>
              <w:jc w:val="center"/>
              <w:textAlignment w:val="center"/>
              <w:rPr>
                <w:sz w:val="26"/>
                <w:szCs w:val="26"/>
              </w:rPr>
            </w:pPr>
            <w:r w:rsidRPr="00600844">
              <w:rPr>
                <w:sz w:val="26"/>
                <w:szCs w:val="26"/>
              </w:rPr>
              <w:t>Время проведения мероприятия</w:t>
            </w:r>
            <w:r w:rsidR="001711A9" w:rsidRPr="00600844">
              <w:rPr>
                <w:sz w:val="26"/>
                <w:szCs w:val="26"/>
              </w:rPr>
              <w:t>,</w:t>
            </w:r>
            <w:r w:rsidRPr="00600844">
              <w:rPr>
                <w:sz w:val="26"/>
                <w:szCs w:val="26"/>
              </w:rPr>
              <w:t xml:space="preserve"> час.</w:t>
            </w:r>
          </w:p>
        </w:tc>
      </w:tr>
      <w:tr w:rsidR="00C153E7" w:rsidRPr="00600844" w:rsidTr="00097A2D"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153E7" w:rsidRPr="00600844" w:rsidRDefault="00C153E7" w:rsidP="00600844">
            <w:pPr>
              <w:pStyle w:val="TableContents"/>
              <w:spacing w:line="276" w:lineRule="auto"/>
              <w:jc w:val="center"/>
              <w:rPr>
                <w:sz w:val="26"/>
                <w:szCs w:val="26"/>
              </w:rPr>
            </w:pPr>
            <w:r w:rsidRPr="00600844">
              <w:rPr>
                <w:sz w:val="26"/>
                <w:szCs w:val="26"/>
              </w:rPr>
              <w:t>1</w:t>
            </w:r>
          </w:p>
        </w:tc>
        <w:tc>
          <w:tcPr>
            <w:tcW w:w="5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153E7" w:rsidRPr="00600844" w:rsidRDefault="001711A9" w:rsidP="00600844">
            <w:pPr>
              <w:pStyle w:val="Standard"/>
              <w:spacing w:line="276" w:lineRule="auto"/>
              <w:rPr>
                <w:sz w:val="26"/>
                <w:szCs w:val="26"/>
              </w:rPr>
            </w:pPr>
            <w:r w:rsidRPr="00600844">
              <w:rPr>
                <w:sz w:val="26"/>
                <w:szCs w:val="26"/>
              </w:rPr>
              <w:t xml:space="preserve">Площадь у здания районного </w:t>
            </w:r>
            <w:r w:rsidR="00B239EE" w:rsidRPr="00600844">
              <w:rPr>
                <w:sz w:val="26"/>
                <w:szCs w:val="26"/>
              </w:rPr>
              <w:t>ц</w:t>
            </w:r>
            <w:r w:rsidRPr="00600844">
              <w:rPr>
                <w:sz w:val="26"/>
                <w:szCs w:val="26"/>
              </w:rPr>
              <w:t xml:space="preserve">ентра культуры, </w:t>
            </w:r>
            <w:proofErr w:type="spellStart"/>
            <w:r w:rsidR="00610910" w:rsidRPr="00600844">
              <w:rPr>
                <w:sz w:val="26"/>
                <w:szCs w:val="26"/>
              </w:rPr>
              <w:t>р.</w:t>
            </w:r>
            <w:r w:rsidR="00C153E7" w:rsidRPr="00600844">
              <w:rPr>
                <w:sz w:val="26"/>
                <w:szCs w:val="26"/>
              </w:rPr>
              <w:t>п</w:t>
            </w:r>
            <w:proofErr w:type="spellEnd"/>
            <w:r w:rsidR="00C153E7" w:rsidRPr="00600844">
              <w:rPr>
                <w:sz w:val="26"/>
                <w:szCs w:val="26"/>
              </w:rPr>
              <w:t>. Бежаницы,</w:t>
            </w:r>
          </w:p>
          <w:p w:rsidR="00C153E7" w:rsidRPr="00600844" w:rsidRDefault="00C153E7" w:rsidP="00600844">
            <w:pPr>
              <w:pStyle w:val="Standard"/>
              <w:spacing w:line="276" w:lineRule="auto"/>
              <w:rPr>
                <w:sz w:val="26"/>
                <w:szCs w:val="26"/>
              </w:rPr>
            </w:pPr>
            <w:r w:rsidRPr="00600844">
              <w:rPr>
                <w:sz w:val="26"/>
                <w:szCs w:val="26"/>
              </w:rPr>
              <w:t xml:space="preserve">ул. </w:t>
            </w:r>
            <w:r w:rsidR="001711A9" w:rsidRPr="00600844">
              <w:rPr>
                <w:sz w:val="26"/>
                <w:szCs w:val="26"/>
              </w:rPr>
              <w:t>Смольная</w:t>
            </w:r>
          </w:p>
        </w:tc>
        <w:tc>
          <w:tcPr>
            <w:tcW w:w="33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153E7" w:rsidRPr="00600844" w:rsidRDefault="00C153E7" w:rsidP="00600844">
            <w:pPr>
              <w:pStyle w:val="TableContents"/>
              <w:spacing w:line="276" w:lineRule="auto"/>
              <w:jc w:val="center"/>
              <w:rPr>
                <w:sz w:val="26"/>
                <w:szCs w:val="26"/>
              </w:rPr>
            </w:pPr>
            <w:r w:rsidRPr="00600844">
              <w:rPr>
                <w:sz w:val="26"/>
                <w:szCs w:val="26"/>
              </w:rPr>
              <w:t xml:space="preserve">11.00 </w:t>
            </w:r>
            <w:r w:rsidR="00600844">
              <w:rPr>
                <w:sz w:val="26"/>
                <w:szCs w:val="26"/>
              </w:rPr>
              <w:t>–</w:t>
            </w:r>
            <w:r w:rsidRPr="00600844">
              <w:rPr>
                <w:sz w:val="26"/>
                <w:szCs w:val="26"/>
              </w:rPr>
              <w:t xml:space="preserve"> 12.15</w:t>
            </w:r>
          </w:p>
        </w:tc>
      </w:tr>
      <w:tr w:rsidR="00C153E7" w:rsidRPr="00600844" w:rsidTr="00097A2D"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153E7" w:rsidRPr="00600844" w:rsidRDefault="00C153E7" w:rsidP="00600844">
            <w:pPr>
              <w:pStyle w:val="TableContents"/>
              <w:spacing w:line="276" w:lineRule="auto"/>
              <w:jc w:val="center"/>
              <w:rPr>
                <w:sz w:val="26"/>
                <w:szCs w:val="26"/>
              </w:rPr>
            </w:pPr>
            <w:r w:rsidRPr="00600844">
              <w:rPr>
                <w:sz w:val="26"/>
                <w:szCs w:val="26"/>
              </w:rPr>
              <w:t>2</w:t>
            </w:r>
          </w:p>
        </w:tc>
        <w:tc>
          <w:tcPr>
            <w:tcW w:w="5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153E7" w:rsidRPr="00600844" w:rsidRDefault="00B239EE" w:rsidP="00600844">
            <w:pPr>
              <w:pStyle w:val="Standard"/>
              <w:spacing w:line="276" w:lineRule="auto"/>
              <w:rPr>
                <w:sz w:val="26"/>
                <w:szCs w:val="26"/>
              </w:rPr>
            </w:pPr>
            <w:r w:rsidRPr="00600844">
              <w:rPr>
                <w:sz w:val="26"/>
                <w:szCs w:val="26"/>
              </w:rPr>
              <w:t>А</w:t>
            </w:r>
            <w:r w:rsidR="00033FA1" w:rsidRPr="00600844">
              <w:rPr>
                <w:sz w:val="26"/>
                <w:szCs w:val="26"/>
              </w:rPr>
              <w:t>ллея Памяти, Б</w:t>
            </w:r>
            <w:r w:rsidR="00C153E7" w:rsidRPr="00600844">
              <w:rPr>
                <w:sz w:val="26"/>
                <w:szCs w:val="26"/>
              </w:rPr>
              <w:t>ратское кладбище</w:t>
            </w:r>
            <w:r w:rsidR="001711A9" w:rsidRPr="00600844">
              <w:rPr>
                <w:sz w:val="26"/>
                <w:szCs w:val="26"/>
              </w:rPr>
              <w:t>,</w:t>
            </w:r>
          </w:p>
          <w:p w:rsidR="00C153E7" w:rsidRPr="00600844" w:rsidRDefault="00C153E7" w:rsidP="00600844">
            <w:pPr>
              <w:pStyle w:val="Standard"/>
              <w:spacing w:line="276" w:lineRule="auto"/>
              <w:rPr>
                <w:sz w:val="26"/>
                <w:szCs w:val="26"/>
              </w:rPr>
            </w:pPr>
            <w:r w:rsidRPr="00600844">
              <w:rPr>
                <w:sz w:val="26"/>
                <w:szCs w:val="26"/>
              </w:rPr>
              <w:t xml:space="preserve"> </w:t>
            </w:r>
            <w:proofErr w:type="spellStart"/>
            <w:r w:rsidR="00610910" w:rsidRPr="00600844">
              <w:rPr>
                <w:sz w:val="26"/>
                <w:szCs w:val="26"/>
              </w:rPr>
              <w:t>р.</w:t>
            </w:r>
            <w:r w:rsidRPr="00600844">
              <w:rPr>
                <w:sz w:val="26"/>
                <w:szCs w:val="26"/>
              </w:rPr>
              <w:t>п</w:t>
            </w:r>
            <w:proofErr w:type="spellEnd"/>
            <w:r w:rsidRPr="00600844">
              <w:rPr>
                <w:sz w:val="26"/>
                <w:szCs w:val="26"/>
              </w:rPr>
              <w:t xml:space="preserve">. Бежаницы, ул. </w:t>
            </w:r>
            <w:proofErr w:type="gramStart"/>
            <w:r w:rsidRPr="00600844">
              <w:rPr>
                <w:sz w:val="26"/>
                <w:szCs w:val="26"/>
              </w:rPr>
              <w:t>Советская</w:t>
            </w:r>
            <w:proofErr w:type="gramEnd"/>
          </w:p>
        </w:tc>
        <w:tc>
          <w:tcPr>
            <w:tcW w:w="33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153E7" w:rsidRPr="00600844" w:rsidRDefault="00610910" w:rsidP="00600844">
            <w:pPr>
              <w:pStyle w:val="TableContents"/>
              <w:spacing w:line="276" w:lineRule="auto"/>
              <w:jc w:val="center"/>
              <w:rPr>
                <w:sz w:val="26"/>
                <w:szCs w:val="26"/>
              </w:rPr>
            </w:pPr>
            <w:r w:rsidRPr="00600844">
              <w:rPr>
                <w:sz w:val="26"/>
                <w:szCs w:val="26"/>
              </w:rPr>
              <w:t>11.3</w:t>
            </w:r>
            <w:r w:rsidR="00C153E7" w:rsidRPr="00600844">
              <w:rPr>
                <w:sz w:val="26"/>
                <w:szCs w:val="26"/>
              </w:rPr>
              <w:t xml:space="preserve">0 </w:t>
            </w:r>
            <w:r w:rsidR="00600844">
              <w:rPr>
                <w:sz w:val="26"/>
                <w:szCs w:val="26"/>
              </w:rPr>
              <w:t>–</w:t>
            </w:r>
            <w:r w:rsidR="00C153E7" w:rsidRPr="00600844">
              <w:rPr>
                <w:sz w:val="26"/>
                <w:szCs w:val="26"/>
              </w:rPr>
              <w:t xml:space="preserve"> 13.15</w:t>
            </w:r>
          </w:p>
        </w:tc>
      </w:tr>
      <w:tr w:rsidR="00C153E7" w:rsidRPr="00600844" w:rsidTr="00097A2D"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153E7" w:rsidRPr="00600844" w:rsidRDefault="00C153E7" w:rsidP="00600844">
            <w:pPr>
              <w:pStyle w:val="TableContents"/>
              <w:spacing w:line="276" w:lineRule="auto"/>
              <w:jc w:val="center"/>
              <w:rPr>
                <w:sz w:val="26"/>
                <w:szCs w:val="26"/>
              </w:rPr>
            </w:pPr>
            <w:r w:rsidRPr="00600844">
              <w:rPr>
                <w:sz w:val="26"/>
                <w:szCs w:val="26"/>
              </w:rPr>
              <w:t>3</w:t>
            </w:r>
          </w:p>
        </w:tc>
        <w:tc>
          <w:tcPr>
            <w:tcW w:w="5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153E7" w:rsidRPr="00600844" w:rsidRDefault="00C153E7" w:rsidP="00600844">
            <w:pPr>
              <w:pStyle w:val="Standard"/>
              <w:spacing w:line="276" w:lineRule="auto"/>
              <w:rPr>
                <w:sz w:val="26"/>
                <w:szCs w:val="26"/>
              </w:rPr>
            </w:pPr>
            <w:r w:rsidRPr="00600844">
              <w:rPr>
                <w:sz w:val="26"/>
                <w:szCs w:val="26"/>
              </w:rPr>
              <w:t>Центральный парк</w:t>
            </w:r>
            <w:r w:rsidR="001711A9" w:rsidRPr="00600844">
              <w:rPr>
                <w:sz w:val="26"/>
                <w:szCs w:val="26"/>
              </w:rPr>
              <w:t>,</w:t>
            </w:r>
            <w:r w:rsidRPr="00600844">
              <w:rPr>
                <w:sz w:val="26"/>
                <w:szCs w:val="26"/>
              </w:rPr>
              <w:t xml:space="preserve"> </w:t>
            </w:r>
            <w:proofErr w:type="spellStart"/>
            <w:r w:rsidR="00610910" w:rsidRPr="00600844">
              <w:rPr>
                <w:sz w:val="26"/>
                <w:szCs w:val="26"/>
              </w:rPr>
              <w:t>р.</w:t>
            </w:r>
            <w:r w:rsidRPr="00600844">
              <w:rPr>
                <w:sz w:val="26"/>
                <w:szCs w:val="26"/>
              </w:rPr>
              <w:t>п</w:t>
            </w:r>
            <w:proofErr w:type="spellEnd"/>
            <w:r w:rsidRPr="00600844">
              <w:rPr>
                <w:sz w:val="26"/>
                <w:szCs w:val="26"/>
              </w:rPr>
              <w:t>. Бежаницы, часть</w:t>
            </w:r>
          </w:p>
          <w:p w:rsidR="00C153E7" w:rsidRPr="00600844" w:rsidRDefault="00C153E7" w:rsidP="00600844">
            <w:pPr>
              <w:pStyle w:val="Standard"/>
              <w:spacing w:line="276" w:lineRule="auto"/>
              <w:rPr>
                <w:sz w:val="26"/>
                <w:szCs w:val="26"/>
              </w:rPr>
            </w:pPr>
            <w:r w:rsidRPr="00600844">
              <w:rPr>
                <w:sz w:val="26"/>
                <w:szCs w:val="26"/>
              </w:rPr>
              <w:t xml:space="preserve"> ул. Комсомольская</w:t>
            </w:r>
          </w:p>
        </w:tc>
        <w:tc>
          <w:tcPr>
            <w:tcW w:w="33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153E7" w:rsidRPr="00600844" w:rsidRDefault="00C153E7" w:rsidP="00600844">
            <w:pPr>
              <w:pStyle w:val="TableContents"/>
              <w:spacing w:line="276" w:lineRule="auto"/>
              <w:jc w:val="center"/>
              <w:rPr>
                <w:sz w:val="26"/>
                <w:szCs w:val="26"/>
              </w:rPr>
            </w:pPr>
            <w:r w:rsidRPr="00600844">
              <w:rPr>
                <w:sz w:val="26"/>
                <w:szCs w:val="26"/>
              </w:rPr>
              <w:t xml:space="preserve">11.00 </w:t>
            </w:r>
            <w:r w:rsidR="00600844">
              <w:rPr>
                <w:sz w:val="26"/>
                <w:szCs w:val="26"/>
              </w:rPr>
              <w:t>–</w:t>
            </w:r>
            <w:r w:rsidRPr="00600844">
              <w:rPr>
                <w:sz w:val="26"/>
                <w:szCs w:val="26"/>
              </w:rPr>
              <w:t xml:space="preserve"> 21.00</w:t>
            </w:r>
          </w:p>
        </w:tc>
      </w:tr>
    </w:tbl>
    <w:p w:rsidR="00C153E7" w:rsidRPr="00600844" w:rsidRDefault="00C153E7" w:rsidP="00600844">
      <w:pPr>
        <w:pStyle w:val="Standard"/>
        <w:spacing w:after="120" w:line="276" w:lineRule="auto"/>
        <w:jc w:val="both"/>
        <w:rPr>
          <w:sz w:val="12"/>
          <w:szCs w:val="26"/>
        </w:rPr>
      </w:pPr>
      <w:bookmarkStart w:id="0" w:name="_GoBack"/>
      <w:bookmarkEnd w:id="0"/>
    </w:p>
    <w:p w:rsidR="00C153E7" w:rsidRPr="00600844" w:rsidRDefault="00C153E7" w:rsidP="00600844">
      <w:pPr>
        <w:pStyle w:val="Standard"/>
        <w:spacing w:line="276" w:lineRule="auto"/>
        <w:ind w:firstLine="709"/>
        <w:jc w:val="both"/>
        <w:rPr>
          <w:sz w:val="26"/>
          <w:szCs w:val="26"/>
        </w:rPr>
      </w:pPr>
      <w:r w:rsidRPr="00600844">
        <w:rPr>
          <w:sz w:val="26"/>
          <w:szCs w:val="26"/>
        </w:rPr>
        <w:t>2. Опубликовать настоящее постановлени</w:t>
      </w:r>
      <w:r w:rsidR="00104909" w:rsidRPr="00600844">
        <w:rPr>
          <w:sz w:val="26"/>
          <w:szCs w:val="26"/>
        </w:rPr>
        <w:t xml:space="preserve">е в газете «Сельская новь» и разместить на </w:t>
      </w:r>
      <w:r w:rsidRPr="00600844">
        <w:rPr>
          <w:sz w:val="26"/>
          <w:szCs w:val="26"/>
        </w:rPr>
        <w:t xml:space="preserve">официальном сайте муниципального образования «Бежаницкий район» </w:t>
      </w:r>
      <w:hyperlink r:id="rId7" w:history="1">
        <w:r w:rsidR="00F34DED" w:rsidRPr="00600844">
          <w:rPr>
            <w:rStyle w:val="a6"/>
            <w:color w:val="auto"/>
            <w:sz w:val="26"/>
            <w:szCs w:val="26"/>
            <w:u w:val="none"/>
          </w:rPr>
          <w:t>https://bezhanicy.gosuslugi.ru</w:t>
        </w:r>
      </w:hyperlink>
      <w:r w:rsidR="00F34DED" w:rsidRPr="00600844">
        <w:rPr>
          <w:sz w:val="26"/>
          <w:szCs w:val="26"/>
        </w:rPr>
        <w:t xml:space="preserve"> </w:t>
      </w:r>
      <w:r w:rsidR="00104909" w:rsidRPr="00600844">
        <w:rPr>
          <w:sz w:val="26"/>
          <w:szCs w:val="26"/>
        </w:rPr>
        <w:t xml:space="preserve">в </w:t>
      </w:r>
      <w:r w:rsidR="00F576A4" w:rsidRPr="00600844">
        <w:rPr>
          <w:sz w:val="26"/>
          <w:szCs w:val="26"/>
        </w:rPr>
        <w:t xml:space="preserve">информационно-телекоммуникационной </w:t>
      </w:r>
      <w:r w:rsidR="00104909" w:rsidRPr="00600844">
        <w:rPr>
          <w:sz w:val="26"/>
          <w:szCs w:val="26"/>
        </w:rPr>
        <w:t>сети «Интернет».</w:t>
      </w:r>
    </w:p>
    <w:p w:rsidR="001711A9" w:rsidRPr="00600844" w:rsidRDefault="00C153E7" w:rsidP="00600844">
      <w:pPr>
        <w:pStyle w:val="Standard"/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600844">
        <w:rPr>
          <w:sz w:val="26"/>
          <w:szCs w:val="26"/>
        </w:rPr>
        <w:t xml:space="preserve">3. </w:t>
      </w:r>
      <w:r w:rsidR="001711A9" w:rsidRPr="00600844">
        <w:rPr>
          <w:sz w:val="26"/>
          <w:szCs w:val="26"/>
        </w:rPr>
        <w:t xml:space="preserve">Настоящее постановление </w:t>
      </w:r>
      <w:r w:rsidR="001711A9" w:rsidRPr="00600844">
        <w:rPr>
          <w:color w:val="000000"/>
          <w:sz w:val="26"/>
          <w:szCs w:val="26"/>
        </w:rPr>
        <w:t>вступает в силу после подписания.</w:t>
      </w:r>
    </w:p>
    <w:p w:rsidR="001711A9" w:rsidRPr="00600844" w:rsidRDefault="00C153E7" w:rsidP="00600844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600844">
        <w:rPr>
          <w:sz w:val="26"/>
          <w:szCs w:val="26"/>
        </w:rPr>
        <w:t xml:space="preserve">4. </w:t>
      </w:r>
      <w:proofErr w:type="gramStart"/>
      <w:r w:rsidR="001711A9" w:rsidRPr="00600844">
        <w:rPr>
          <w:color w:val="000000"/>
          <w:sz w:val="26"/>
          <w:szCs w:val="26"/>
        </w:rPr>
        <w:t>Контроль за</w:t>
      </w:r>
      <w:proofErr w:type="gramEnd"/>
      <w:r w:rsidR="001711A9" w:rsidRPr="00600844">
        <w:rPr>
          <w:color w:val="000000"/>
          <w:sz w:val="26"/>
          <w:szCs w:val="26"/>
        </w:rPr>
        <w:t xml:space="preserve"> исполнением настоящего постановления оставляю за собой.</w:t>
      </w:r>
    </w:p>
    <w:p w:rsidR="001711A9" w:rsidRPr="00600844" w:rsidRDefault="001711A9" w:rsidP="00600844">
      <w:pPr>
        <w:spacing w:line="276" w:lineRule="auto"/>
        <w:ind w:firstLine="720"/>
        <w:jc w:val="both"/>
        <w:rPr>
          <w:color w:val="000000"/>
          <w:sz w:val="26"/>
          <w:szCs w:val="26"/>
        </w:rPr>
      </w:pPr>
    </w:p>
    <w:p w:rsidR="00C153E7" w:rsidRPr="00600844" w:rsidRDefault="00C153E7" w:rsidP="00600844">
      <w:pPr>
        <w:pStyle w:val="Standard"/>
        <w:spacing w:line="276" w:lineRule="auto"/>
        <w:jc w:val="both"/>
        <w:rPr>
          <w:color w:val="000000"/>
          <w:sz w:val="26"/>
          <w:szCs w:val="26"/>
        </w:rPr>
      </w:pPr>
    </w:p>
    <w:p w:rsidR="00FF0D6F" w:rsidRPr="00600844" w:rsidRDefault="00FF0D6F" w:rsidP="00600844">
      <w:pPr>
        <w:pStyle w:val="Standard"/>
        <w:spacing w:line="276" w:lineRule="auto"/>
        <w:jc w:val="both"/>
        <w:rPr>
          <w:color w:val="000000"/>
          <w:sz w:val="26"/>
          <w:szCs w:val="26"/>
        </w:rPr>
      </w:pPr>
    </w:p>
    <w:p w:rsidR="00FF0D6F" w:rsidRPr="00600844" w:rsidRDefault="00FF0D6F" w:rsidP="00600844">
      <w:pPr>
        <w:spacing w:line="276" w:lineRule="auto"/>
        <w:jc w:val="both"/>
        <w:rPr>
          <w:sz w:val="26"/>
          <w:szCs w:val="26"/>
        </w:rPr>
      </w:pPr>
      <w:r w:rsidRPr="00600844">
        <w:rPr>
          <w:sz w:val="26"/>
          <w:szCs w:val="26"/>
        </w:rPr>
        <w:t>Глава Бежаницкого района                                                           С.К. Михеев</w:t>
      </w:r>
    </w:p>
    <w:p w:rsidR="00FF0D6F" w:rsidRPr="00600844" w:rsidRDefault="00FF0D6F" w:rsidP="00600844">
      <w:pPr>
        <w:spacing w:line="276" w:lineRule="auto"/>
        <w:jc w:val="both"/>
        <w:rPr>
          <w:sz w:val="26"/>
          <w:szCs w:val="26"/>
        </w:rPr>
      </w:pPr>
      <w:r w:rsidRPr="00600844">
        <w:rPr>
          <w:sz w:val="26"/>
          <w:szCs w:val="26"/>
        </w:rPr>
        <w:t>Верно: Гаврилова</w:t>
      </w:r>
    </w:p>
    <w:p w:rsidR="00C153E7" w:rsidRPr="002E2006" w:rsidRDefault="00C153E7" w:rsidP="00C153E7">
      <w:pPr>
        <w:pStyle w:val="Standard"/>
        <w:rPr>
          <w:color w:val="000000"/>
          <w:sz w:val="24"/>
          <w:szCs w:val="24"/>
        </w:rPr>
      </w:pPr>
    </w:p>
    <w:p w:rsidR="00C153E7" w:rsidRDefault="00C153E7" w:rsidP="00C153E7">
      <w:pPr>
        <w:pStyle w:val="Standard"/>
        <w:rPr>
          <w:color w:val="000000"/>
          <w:sz w:val="26"/>
          <w:szCs w:val="26"/>
        </w:rPr>
      </w:pPr>
    </w:p>
    <w:p w:rsidR="005D12C3" w:rsidRDefault="005D12C3" w:rsidP="002E5AD1">
      <w:pPr>
        <w:rPr>
          <w:color w:val="000000"/>
          <w:sz w:val="26"/>
          <w:szCs w:val="26"/>
        </w:rPr>
      </w:pPr>
    </w:p>
    <w:p w:rsidR="005D12C3" w:rsidRDefault="005D12C3" w:rsidP="002E5AD1">
      <w:pPr>
        <w:rPr>
          <w:color w:val="000000"/>
          <w:sz w:val="26"/>
          <w:szCs w:val="26"/>
        </w:rPr>
      </w:pPr>
    </w:p>
    <w:p w:rsidR="005D12C3" w:rsidRDefault="005D12C3" w:rsidP="002E5AD1">
      <w:pPr>
        <w:rPr>
          <w:color w:val="000000"/>
          <w:sz w:val="26"/>
          <w:szCs w:val="26"/>
        </w:rPr>
      </w:pPr>
    </w:p>
    <w:p w:rsidR="005D12C3" w:rsidRDefault="005D12C3" w:rsidP="002E5AD1">
      <w:pPr>
        <w:rPr>
          <w:color w:val="000000"/>
          <w:sz w:val="26"/>
          <w:szCs w:val="26"/>
        </w:rPr>
      </w:pPr>
    </w:p>
    <w:p w:rsidR="005D12C3" w:rsidRDefault="005D12C3" w:rsidP="002E5AD1">
      <w:pPr>
        <w:rPr>
          <w:color w:val="000000"/>
          <w:sz w:val="26"/>
          <w:szCs w:val="26"/>
        </w:rPr>
      </w:pPr>
    </w:p>
    <w:p w:rsidR="005D12C3" w:rsidRDefault="005D12C3" w:rsidP="002E5AD1">
      <w:pPr>
        <w:rPr>
          <w:color w:val="000000"/>
          <w:sz w:val="26"/>
          <w:szCs w:val="26"/>
        </w:rPr>
      </w:pPr>
    </w:p>
    <w:p w:rsidR="005D12C3" w:rsidRDefault="005D12C3" w:rsidP="002E5AD1">
      <w:pPr>
        <w:rPr>
          <w:color w:val="000000"/>
          <w:sz w:val="26"/>
          <w:szCs w:val="26"/>
        </w:rPr>
      </w:pPr>
    </w:p>
    <w:p w:rsidR="005D12C3" w:rsidRDefault="005D12C3" w:rsidP="002E5AD1">
      <w:pPr>
        <w:rPr>
          <w:color w:val="000000"/>
          <w:sz w:val="26"/>
          <w:szCs w:val="26"/>
        </w:rPr>
      </w:pPr>
    </w:p>
    <w:p w:rsidR="005D12C3" w:rsidRDefault="005D12C3" w:rsidP="002E5AD1">
      <w:pPr>
        <w:rPr>
          <w:color w:val="000000"/>
          <w:sz w:val="26"/>
          <w:szCs w:val="26"/>
        </w:rPr>
      </w:pPr>
    </w:p>
    <w:p w:rsidR="005D12C3" w:rsidRDefault="005D12C3" w:rsidP="002E5AD1">
      <w:pPr>
        <w:rPr>
          <w:color w:val="000000"/>
          <w:sz w:val="26"/>
          <w:szCs w:val="26"/>
        </w:rPr>
      </w:pPr>
    </w:p>
    <w:p w:rsidR="005D12C3" w:rsidRDefault="005D12C3" w:rsidP="002E5AD1">
      <w:pPr>
        <w:rPr>
          <w:color w:val="000000"/>
          <w:sz w:val="26"/>
          <w:szCs w:val="26"/>
        </w:rPr>
      </w:pPr>
    </w:p>
    <w:p w:rsidR="005D12C3" w:rsidRDefault="005D12C3" w:rsidP="002E5AD1">
      <w:pPr>
        <w:rPr>
          <w:color w:val="000000"/>
          <w:sz w:val="26"/>
          <w:szCs w:val="26"/>
        </w:rPr>
      </w:pPr>
    </w:p>
    <w:p w:rsidR="005D12C3" w:rsidRDefault="005D12C3" w:rsidP="002E5AD1">
      <w:pPr>
        <w:rPr>
          <w:color w:val="000000"/>
          <w:sz w:val="26"/>
          <w:szCs w:val="26"/>
        </w:rPr>
      </w:pPr>
    </w:p>
    <w:p w:rsidR="005D12C3" w:rsidRDefault="005D12C3" w:rsidP="002E5AD1">
      <w:pPr>
        <w:rPr>
          <w:color w:val="000000"/>
          <w:sz w:val="26"/>
          <w:szCs w:val="26"/>
        </w:rPr>
      </w:pPr>
    </w:p>
    <w:p w:rsidR="005D12C3" w:rsidRDefault="005D12C3" w:rsidP="002E5AD1">
      <w:pPr>
        <w:rPr>
          <w:color w:val="000000"/>
          <w:sz w:val="26"/>
          <w:szCs w:val="26"/>
        </w:rPr>
      </w:pPr>
    </w:p>
    <w:p w:rsidR="005D12C3" w:rsidRDefault="005D12C3"/>
    <w:tbl>
      <w:tblPr>
        <w:tblW w:w="0" w:type="auto"/>
        <w:tblLook w:val="04A0" w:firstRow="1" w:lastRow="0" w:firstColumn="1" w:lastColumn="0" w:noHBand="0" w:noVBand="1"/>
      </w:tblPr>
      <w:tblGrid>
        <w:gridCol w:w="5226"/>
        <w:gridCol w:w="4129"/>
      </w:tblGrid>
      <w:tr w:rsidR="005D12C3" w:rsidRPr="0086296C" w:rsidTr="005D12C3">
        <w:trPr>
          <w:trHeight w:val="903"/>
        </w:trPr>
        <w:tc>
          <w:tcPr>
            <w:tcW w:w="5226" w:type="dxa"/>
          </w:tcPr>
          <w:p w:rsidR="005D12C3" w:rsidRPr="0086296C" w:rsidRDefault="005D12C3" w:rsidP="005D12C3">
            <w:pPr>
              <w:rPr>
                <w:sz w:val="24"/>
                <w:szCs w:val="24"/>
              </w:rPr>
            </w:pPr>
          </w:p>
        </w:tc>
        <w:tc>
          <w:tcPr>
            <w:tcW w:w="4129" w:type="dxa"/>
          </w:tcPr>
          <w:p w:rsidR="005D12C3" w:rsidRPr="0086296C" w:rsidRDefault="001711A9" w:rsidP="0060084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</w:t>
            </w:r>
          </w:p>
          <w:p w:rsidR="005D12C3" w:rsidRPr="0086296C" w:rsidRDefault="005D12C3" w:rsidP="00600844">
            <w:pPr>
              <w:jc w:val="right"/>
              <w:rPr>
                <w:sz w:val="24"/>
                <w:szCs w:val="24"/>
              </w:rPr>
            </w:pPr>
            <w:r w:rsidRPr="0086296C">
              <w:rPr>
                <w:sz w:val="24"/>
                <w:szCs w:val="24"/>
              </w:rPr>
              <w:t>к постановлению Администрации</w:t>
            </w:r>
          </w:p>
          <w:p w:rsidR="005D12C3" w:rsidRPr="0086296C" w:rsidRDefault="005D12C3" w:rsidP="00600844">
            <w:pPr>
              <w:jc w:val="right"/>
              <w:rPr>
                <w:sz w:val="24"/>
                <w:szCs w:val="24"/>
              </w:rPr>
            </w:pPr>
            <w:r w:rsidRPr="0086296C">
              <w:rPr>
                <w:sz w:val="24"/>
                <w:szCs w:val="24"/>
              </w:rPr>
              <w:t>Бежаницкого района</w:t>
            </w:r>
          </w:p>
          <w:p w:rsidR="005D12C3" w:rsidRPr="0086296C" w:rsidRDefault="00033FA1" w:rsidP="0060084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600844" w:rsidRPr="00600844">
              <w:rPr>
                <w:sz w:val="24"/>
                <w:szCs w:val="24"/>
              </w:rPr>
              <w:t>15.04.2024 г.  №  209</w:t>
            </w:r>
          </w:p>
          <w:p w:rsidR="005D12C3" w:rsidRPr="0086296C" w:rsidRDefault="005D12C3" w:rsidP="005D12C3">
            <w:pPr>
              <w:rPr>
                <w:sz w:val="24"/>
                <w:szCs w:val="24"/>
              </w:rPr>
            </w:pPr>
          </w:p>
        </w:tc>
      </w:tr>
    </w:tbl>
    <w:p w:rsidR="005D12C3" w:rsidRPr="0086296C" w:rsidRDefault="005D12C3" w:rsidP="0086296C">
      <w:pPr>
        <w:jc w:val="center"/>
        <w:rPr>
          <w:sz w:val="24"/>
          <w:szCs w:val="24"/>
        </w:rPr>
      </w:pPr>
      <w:r w:rsidRPr="0086296C">
        <w:rPr>
          <w:sz w:val="24"/>
          <w:szCs w:val="24"/>
        </w:rPr>
        <w:t>Границы территорий, прилегающих к местам проведения культурно-массовых мероприятий, связа</w:t>
      </w:r>
      <w:r w:rsidR="00956461">
        <w:rPr>
          <w:sz w:val="24"/>
          <w:szCs w:val="24"/>
        </w:rPr>
        <w:t xml:space="preserve">нных с празднованием </w:t>
      </w:r>
      <w:r w:rsidR="00F576A4">
        <w:rPr>
          <w:sz w:val="24"/>
          <w:szCs w:val="24"/>
        </w:rPr>
        <w:t>0</w:t>
      </w:r>
      <w:r w:rsidR="001711A9">
        <w:rPr>
          <w:sz w:val="24"/>
          <w:szCs w:val="24"/>
        </w:rPr>
        <w:t>9 мая 202</w:t>
      </w:r>
      <w:r w:rsidR="00F34DED">
        <w:rPr>
          <w:sz w:val="24"/>
          <w:szCs w:val="24"/>
        </w:rPr>
        <w:t>4</w:t>
      </w:r>
      <w:r w:rsidRPr="0086296C">
        <w:rPr>
          <w:sz w:val="24"/>
          <w:szCs w:val="24"/>
        </w:rPr>
        <w:t xml:space="preserve"> года Дня Победы на территории городского поселения «Бежаницы»</w:t>
      </w:r>
      <w:r w:rsidR="00104909">
        <w:rPr>
          <w:sz w:val="24"/>
          <w:szCs w:val="24"/>
        </w:rPr>
        <w:t xml:space="preserve"> (</w:t>
      </w:r>
      <w:r w:rsidR="00B239EE">
        <w:rPr>
          <w:sz w:val="24"/>
          <w:szCs w:val="24"/>
        </w:rPr>
        <w:t>а</w:t>
      </w:r>
      <w:r w:rsidR="00033FA1">
        <w:rPr>
          <w:sz w:val="24"/>
          <w:szCs w:val="24"/>
        </w:rPr>
        <w:t>ллея Памяти</w:t>
      </w:r>
      <w:r w:rsidR="001711A9">
        <w:rPr>
          <w:sz w:val="24"/>
          <w:szCs w:val="24"/>
        </w:rPr>
        <w:t xml:space="preserve">, </w:t>
      </w:r>
      <w:r w:rsidR="00B239EE">
        <w:rPr>
          <w:sz w:val="24"/>
          <w:szCs w:val="24"/>
        </w:rPr>
        <w:t>Б</w:t>
      </w:r>
      <w:r w:rsidR="0086296C">
        <w:rPr>
          <w:sz w:val="24"/>
          <w:szCs w:val="24"/>
        </w:rPr>
        <w:t>ратское кладбище)</w:t>
      </w:r>
    </w:p>
    <w:p w:rsidR="005D12C3" w:rsidRPr="005D12C3" w:rsidRDefault="005D12C3" w:rsidP="005D12C3"/>
    <w:p w:rsidR="005D12C3" w:rsidRPr="005D12C3" w:rsidRDefault="00A74F69" w:rsidP="00A74F69">
      <w:pPr>
        <w:jc w:val="center"/>
      </w:pPr>
      <w:r w:rsidRPr="00A74F69">
        <w:rPr>
          <w:noProof/>
        </w:rPr>
        <w:drawing>
          <wp:inline distT="0" distB="0" distL="0" distR="0">
            <wp:extent cx="4869829" cy="73800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29" cy="73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410" w:type="dxa"/>
        <w:tblLook w:val="04A0" w:firstRow="1" w:lastRow="0" w:firstColumn="1" w:lastColumn="0" w:noHBand="0" w:noVBand="1"/>
      </w:tblPr>
      <w:tblGrid>
        <w:gridCol w:w="5797"/>
        <w:gridCol w:w="3827"/>
      </w:tblGrid>
      <w:tr w:rsidR="005D12C3" w:rsidRPr="005D12C3" w:rsidTr="00104909">
        <w:trPr>
          <w:trHeight w:val="620"/>
        </w:trPr>
        <w:tc>
          <w:tcPr>
            <w:tcW w:w="5797" w:type="dxa"/>
          </w:tcPr>
          <w:p w:rsidR="005D12C3" w:rsidRPr="005D12C3" w:rsidRDefault="005D12C3" w:rsidP="005D12C3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D12C3" w:rsidRPr="005D12C3" w:rsidRDefault="001711A9" w:rsidP="0060084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2</w:t>
            </w:r>
          </w:p>
          <w:p w:rsidR="005D12C3" w:rsidRPr="005D12C3" w:rsidRDefault="00104909" w:rsidP="0060084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постановлению </w:t>
            </w:r>
            <w:r w:rsidR="005D12C3" w:rsidRPr="005D12C3">
              <w:rPr>
                <w:sz w:val="24"/>
                <w:szCs w:val="24"/>
              </w:rPr>
              <w:t>Администрации</w:t>
            </w:r>
          </w:p>
          <w:p w:rsidR="005D12C3" w:rsidRPr="005D12C3" w:rsidRDefault="005D12C3" w:rsidP="00600844">
            <w:pPr>
              <w:jc w:val="right"/>
              <w:rPr>
                <w:sz w:val="24"/>
                <w:szCs w:val="24"/>
              </w:rPr>
            </w:pPr>
            <w:r w:rsidRPr="005D12C3">
              <w:rPr>
                <w:sz w:val="24"/>
                <w:szCs w:val="24"/>
              </w:rPr>
              <w:t>Бежаницкого района</w:t>
            </w:r>
          </w:p>
          <w:p w:rsidR="005D12C3" w:rsidRPr="005D12C3" w:rsidRDefault="00033FA1" w:rsidP="0060084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600844" w:rsidRPr="00600844">
              <w:rPr>
                <w:sz w:val="24"/>
                <w:szCs w:val="24"/>
              </w:rPr>
              <w:t>15.04.2024 г.  №  209</w:t>
            </w:r>
          </w:p>
          <w:p w:rsidR="005D12C3" w:rsidRPr="005D12C3" w:rsidRDefault="005D12C3" w:rsidP="005D12C3">
            <w:pPr>
              <w:rPr>
                <w:sz w:val="24"/>
                <w:szCs w:val="24"/>
              </w:rPr>
            </w:pPr>
          </w:p>
        </w:tc>
      </w:tr>
    </w:tbl>
    <w:p w:rsidR="005D12C3" w:rsidRPr="00F34DED" w:rsidRDefault="005D12C3" w:rsidP="0086296C">
      <w:pPr>
        <w:jc w:val="center"/>
        <w:rPr>
          <w:sz w:val="24"/>
          <w:szCs w:val="24"/>
        </w:rPr>
      </w:pPr>
      <w:r w:rsidRPr="00F34DED">
        <w:rPr>
          <w:sz w:val="24"/>
          <w:szCs w:val="24"/>
        </w:rPr>
        <w:t>Границы территорий, прилегающих к местам проведения культурно-массовых мероприятий, связ</w:t>
      </w:r>
      <w:r w:rsidR="00956461" w:rsidRPr="00F34DED">
        <w:rPr>
          <w:sz w:val="24"/>
          <w:szCs w:val="24"/>
        </w:rPr>
        <w:t xml:space="preserve">анных с празднованием </w:t>
      </w:r>
      <w:r w:rsidR="00F576A4" w:rsidRPr="00F34DED">
        <w:rPr>
          <w:sz w:val="24"/>
          <w:szCs w:val="24"/>
        </w:rPr>
        <w:t>0</w:t>
      </w:r>
      <w:r w:rsidR="001711A9" w:rsidRPr="00F34DED">
        <w:rPr>
          <w:sz w:val="24"/>
          <w:szCs w:val="24"/>
        </w:rPr>
        <w:t>9 мая 202</w:t>
      </w:r>
      <w:r w:rsidR="00F34DED" w:rsidRPr="00F34DED">
        <w:rPr>
          <w:sz w:val="24"/>
          <w:szCs w:val="24"/>
        </w:rPr>
        <w:t>4</w:t>
      </w:r>
      <w:r w:rsidRPr="00F34DED">
        <w:rPr>
          <w:sz w:val="24"/>
          <w:szCs w:val="24"/>
        </w:rPr>
        <w:t xml:space="preserve"> года Дня Победы на территории городского поселения «Бежаницы»</w:t>
      </w:r>
      <w:r w:rsidR="00104909" w:rsidRPr="00F34DED">
        <w:rPr>
          <w:sz w:val="24"/>
          <w:szCs w:val="24"/>
        </w:rPr>
        <w:t xml:space="preserve"> (</w:t>
      </w:r>
      <w:r w:rsidR="00B239EE" w:rsidRPr="00F34DED">
        <w:rPr>
          <w:sz w:val="24"/>
          <w:szCs w:val="24"/>
        </w:rPr>
        <w:t xml:space="preserve">площадь у здания районного центра культуры, </w:t>
      </w:r>
      <w:r w:rsidR="00104909" w:rsidRPr="00F34DED">
        <w:rPr>
          <w:sz w:val="24"/>
          <w:szCs w:val="24"/>
        </w:rPr>
        <w:t>ц</w:t>
      </w:r>
      <w:r w:rsidR="0086296C" w:rsidRPr="00F34DED">
        <w:rPr>
          <w:sz w:val="24"/>
          <w:szCs w:val="24"/>
        </w:rPr>
        <w:t>ентральный парк)</w:t>
      </w:r>
    </w:p>
    <w:p w:rsidR="005D12C3" w:rsidRPr="005D12C3" w:rsidRDefault="005D12C3" w:rsidP="005D12C3"/>
    <w:p w:rsidR="005D12C3" w:rsidRDefault="000E6FCB" w:rsidP="00A74F69">
      <w:pPr>
        <w:jc w:val="center"/>
      </w:pPr>
      <w:r w:rsidRPr="000E6FCB">
        <w:rPr>
          <w:noProof/>
        </w:rPr>
        <w:drawing>
          <wp:inline distT="0" distB="0" distL="0" distR="0">
            <wp:extent cx="5316379" cy="748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379" cy="74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B17"/>
    <w:rsid w:val="000177CF"/>
    <w:rsid w:val="00022779"/>
    <w:rsid w:val="00033FA1"/>
    <w:rsid w:val="000B7903"/>
    <w:rsid w:val="000D0B90"/>
    <w:rsid w:val="000E6FCB"/>
    <w:rsid w:val="00104909"/>
    <w:rsid w:val="001711A9"/>
    <w:rsid w:val="001D0456"/>
    <w:rsid w:val="002C4B17"/>
    <w:rsid w:val="002E2006"/>
    <w:rsid w:val="002E5AD1"/>
    <w:rsid w:val="00460925"/>
    <w:rsid w:val="005D12C3"/>
    <w:rsid w:val="00600844"/>
    <w:rsid w:val="00607BB4"/>
    <w:rsid w:val="00610910"/>
    <w:rsid w:val="006C4021"/>
    <w:rsid w:val="0086296C"/>
    <w:rsid w:val="008F0994"/>
    <w:rsid w:val="00956461"/>
    <w:rsid w:val="00A74F69"/>
    <w:rsid w:val="00A86A03"/>
    <w:rsid w:val="00B07B58"/>
    <w:rsid w:val="00B239EE"/>
    <w:rsid w:val="00C153E7"/>
    <w:rsid w:val="00CD39F6"/>
    <w:rsid w:val="00CE2115"/>
    <w:rsid w:val="00CE7F3F"/>
    <w:rsid w:val="00F34DED"/>
    <w:rsid w:val="00F576A4"/>
    <w:rsid w:val="00F821A9"/>
    <w:rsid w:val="00FF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A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E5AD1"/>
    <w:pPr>
      <w:keepNext/>
      <w:jc w:val="center"/>
      <w:outlineLvl w:val="0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2E5AD1"/>
    <w:pPr>
      <w:keepNext/>
      <w:jc w:val="center"/>
      <w:outlineLvl w:val="2"/>
    </w:pPr>
    <w:rPr>
      <w:b/>
      <w:sz w:val="32"/>
    </w:rPr>
  </w:style>
  <w:style w:type="paragraph" w:styleId="5">
    <w:name w:val="heading 5"/>
    <w:basedOn w:val="a"/>
    <w:next w:val="a"/>
    <w:link w:val="50"/>
    <w:qFormat/>
    <w:rsid w:val="002E5AD1"/>
    <w:pPr>
      <w:keepNext/>
      <w:jc w:val="right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5AD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E5AD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2E5AD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rsid w:val="002E5A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86A0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6A03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rsid w:val="00C153E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TableContents">
    <w:name w:val="Table Contents"/>
    <w:basedOn w:val="Standard"/>
    <w:rsid w:val="00C153E7"/>
    <w:pPr>
      <w:suppressLineNumbers/>
    </w:pPr>
  </w:style>
  <w:style w:type="character" w:styleId="a6">
    <w:name w:val="Hyperlink"/>
    <w:basedOn w:val="a0"/>
    <w:uiPriority w:val="99"/>
    <w:unhideWhenUsed/>
    <w:rsid w:val="00F34DE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A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E5AD1"/>
    <w:pPr>
      <w:keepNext/>
      <w:jc w:val="center"/>
      <w:outlineLvl w:val="0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2E5AD1"/>
    <w:pPr>
      <w:keepNext/>
      <w:jc w:val="center"/>
      <w:outlineLvl w:val="2"/>
    </w:pPr>
    <w:rPr>
      <w:b/>
      <w:sz w:val="32"/>
    </w:rPr>
  </w:style>
  <w:style w:type="paragraph" w:styleId="5">
    <w:name w:val="heading 5"/>
    <w:basedOn w:val="a"/>
    <w:next w:val="a"/>
    <w:link w:val="50"/>
    <w:qFormat/>
    <w:rsid w:val="002E5AD1"/>
    <w:pPr>
      <w:keepNext/>
      <w:jc w:val="right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5AD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E5AD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2E5AD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rsid w:val="002E5A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86A0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6A03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rsid w:val="00C153E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TableContents">
    <w:name w:val="Table Contents"/>
    <w:basedOn w:val="Standard"/>
    <w:rsid w:val="00C153E7"/>
    <w:pPr>
      <w:suppressLineNumbers/>
    </w:pPr>
  </w:style>
  <w:style w:type="character" w:styleId="a6">
    <w:name w:val="Hyperlink"/>
    <w:basedOn w:val="a0"/>
    <w:uiPriority w:val="99"/>
    <w:unhideWhenUsed/>
    <w:rsid w:val="00F34D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https://bezhanicy.gosuslugi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F66C6-0040-415B-9165-C89705383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</dc:creator>
  <cp:lastModifiedBy>Наталья</cp:lastModifiedBy>
  <cp:revision>3</cp:revision>
  <cp:lastPrinted>2024-04-12T12:48:00Z</cp:lastPrinted>
  <dcterms:created xsi:type="dcterms:W3CDTF">2024-04-15T09:04:00Z</dcterms:created>
  <dcterms:modified xsi:type="dcterms:W3CDTF">2024-04-15T09:12:00Z</dcterms:modified>
</cp:coreProperties>
</file>